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46A" w:rsidRDefault="009B746A" w:rsidP="009B746A">
      <w:pPr>
        <w:ind w:right="-636"/>
        <w:rPr>
          <w:rFonts w:ascii="Arial" w:hAnsi="Arial" w:cs="Arial"/>
          <w:sz w:val="22"/>
          <w:szCs w:val="22"/>
        </w:rPr>
      </w:pPr>
      <w:r>
        <w:rPr>
          <w:rFonts w:ascii="Arial" w:hAnsi="Arial" w:cs="Arial"/>
          <w:sz w:val="22"/>
          <w:szCs w:val="22"/>
        </w:rPr>
        <w:t>РЕПУБЛИКА СРБИЈА</w:t>
      </w:r>
    </w:p>
    <w:p w:rsidR="009B746A" w:rsidRDefault="009B746A" w:rsidP="009B746A">
      <w:pPr>
        <w:ind w:right="-636"/>
        <w:rPr>
          <w:rFonts w:ascii="Arial" w:hAnsi="Arial" w:cs="Arial"/>
          <w:sz w:val="22"/>
          <w:szCs w:val="22"/>
        </w:rPr>
      </w:pPr>
      <w:r>
        <w:rPr>
          <w:rFonts w:ascii="Arial" w:hAnsi="Arial" w:cs="Arial"/>
          <w:sz w:val="22"/>
          <w:szCs w:val="22"/>
        </w:rPr>
        <w:t>ОПШТИНА БОЉЕВАЦ</w:t>
      </w:r>
    </w:p>
    <w:p w:rsidR="009B746A" w:rsidRDefault="009B746A" w:rsidP="009B746A">
      <w:pPr>
        <w:ind w:right="-636"/>
        <w:rPr>
          <w:rFonts w:ascii="Arial" w:hAnsi="Arial" w:cs="Arial"/>
          <w:sz w:val="22"/>
          <w:szCs w:val="22"/>
        </w:rPr>
      </w:pPr>
      <w:r>
        <w:rPr>
          <w:rFonts w:ascii="Arial" w:hAnsi="Arial" w:cs="Arial"/>
          <w:sz w:val="22"/>
          <w:szCs w:val="22"/>
        </w:rPr>
        <w:t>ОПШТИНСКА УПРАВА ОПШТИНЕ БОЉЕВАЦ</w:t>
      </w:r>
    </w:p>
    <w:p w:rsidR="009B746A" w:rsidRPr="0001416B" w:rsidRDefault="009B746A" w:rsidP="009B746A">
      <w:pPr>
        <w:ind w:right="-636"/>
        <w:rPr>
          <w:rFonts w:ascii="Arial" w:hAnsi="Arial" w:cs="Arial"/>
          <w:sz w:val="22"/>
          <w:szCs w:val="22"/>
          <w:lang w:val="sr-Cyrl-RS"/>
        </w:rPr>
      </w:pPr>
      <w:r>
        <w:rPr>
          <w:rFonts w:ascii="Arial" w:hAnsi="Arial" w:cs="Arial"/>
          <w:sz w:val="22"/>
          <w:szCs w:val="22"/>
        </w:rPr>
        <w:t xml:space="preserve">Број: </w:t>
      </w:r>
      <w:r w:rsidR="009C4275" w:rsidRPr="009C4275">
        <w:rPr>
          <w:rFonts w:ascii="Arial" w:hAnsi="Arial" w:cs="Arial"/>
          <w:sz w:val="22"/>
          <w:szCs w:val="22"/>
        </w:rPr>
        <w:t>404-</w:t>
      </w:r>
      <w:r w:rsidR="00727D13">
        <w:rPr>
          <w:rFonts w:ascii="Arial" w:hAnsi="Arial" w:cs="Arial"/>
          <w:sz w:val="22"/>
          <w:szCs w:val="22"/>
          <w:lang w:val="sr-Cyrl-RS"/>
        </w:rPr>
        <w:t>196</w:t>
      </w:r>
      <w:r w:rsidR="009C4275" w:rsidRPr="009C4275">
        <w:rPr>
          <w:rFonts w:ascii="Arial" w:hAnsi="Arial" w:cs="Arial"/>
          <w:sz w:val="22"/>
          <w:szCs w:val="22"/>
        </w:rPr>
        <w:t>/202</w:t>
      </w:r>
      <w:r w:rsidR="00727D13">
        <w:rPr>
          <w:rFonts w:ascii="Arial" w:hAnsi="Arial" w:cs="Arial"/>
          <w:sz w:val="22"/>
          <w:szCs w:val="22"/>
          <w:lang w:val="sr-Cyrl-RS"/>
        </w:rPr>
        <w:t>6</w:t>
      </w:r>
      <w:r w:rsidR="009C4275" w:rsidRPr="009C4275">
        <w:rPr>
          <w:rFonts w:ascii="Arial" w:hAnsi="Arial" w:cs="Arial"/>
          <w:sz w:val="22"/>
          <w:szCs w:val="22"/>
        </w:rPr>
        <w:t>-III-01</w:t>
      </w:r>
      <w:r w:rsidR="0001416B">
        <w:rPr>
          <w:rFonts w:ascii="Arial" w:hAnsi="Arial" w:cs="Arial"/>
          <w:sz w:val="22"/>
          <w:szCs w:val="22"/>
          <w:lang w:val="sr-Cyrl-RS"/>
        </w:rPr>
        <w:t>/4</w:t>
      </w:r>
    </w:p>
    <w:p w:rsidR="009B746A" w:rsidRDefault="009B746A" w:rsidP="009B746A">
      <w:pPr>
        <w:ind w:right="-636"/>
        <w:rPr>
          <w:rFonts w:ascii="Arial" w:hAnsi="Arial" w:cs="Arial"/>
          <w:sz w:val="22"/>
          <w:szCs w:val="22"/>
        </w:rPr>
      </w:pPr>
      <w:r>
        <w:rPr>
          <w:rFonts w:ascii="Arial" w:hAnsi="Arial" w:cs="Arial"/>
          <w:sz w:val="22"/>
          <w:szCs w:val="22"/>
        </w:rPr>
        <w:t xml:space="preserve">Датум: </w:t>
      </w:r>
      <w:r w:rsidR="00727D13">
        <w:rPr>
          <w:rFonts w:ascii="Arial" w:hAnsi="Arial" w:cs="Arial"/>
          <w:sz w:val="22"/>
          <w:szCs w:val="22"/>
          <w:lang w:val="sr-Cyrl-RS"/>
        </w:rPr>
        <w:t>09</w:t>
      </w:r>
      <w:r w:rsidR="00833CBB">
        <w:rPr>
          <w:rFonts w:ascii="Arial" w:hAnsi="Arial" w:cs="Arial"/>
          <w:sz w:val="22"/>
          <w:szCs w:val="22"/>
          <w:lang w:val="sr-Cyrl-RS"/>
        </w:rPr>
        <w:t>.0</w:t>
      </w:r>
      <w:r w:rsidR="00727D13">
        <w:rPr>
          <w:rFonts w:ascii="Arial" w:hAnsi="Arial" w:cs="Arial"/>
          <w:sz w:val="22"/>
          <w:szCs w:val="22"/>
          <w:lang w:val="sr-Cyrl-RS"/>
        </w:rPr>
        <w:t>7</w:t>
      </w:r>
      <w:r w:rsidR="0051529F" w:rsidRPr="00BE3C66">
        <w:rPr>
          <w:rFonts w:ascii="Arial" w:hAnsi="Arial" w:cs="Arial"/>
          <w:sz w:val="22"/>
          <w:szCs w:val="22"/>
        </w:rPr>
        <w:t>.</w:t>
      </w:r>
      <w:r w:rsidR="00C7331D">
        <w:rPr>
          <w:rFonts w:ascii="Arial" w:hAnsi="Arial" w:cs="Arial"/>
          <w:sz w:val="22"/>
          <w:szCs w:val="22"/>
        </w:rPr>
        <w:t>202</w:t>
      </w:r>
      <w:r w:rsidR="00727D13">
        <w:rPr>
          <w:rFonts w:ascii="Arial" w:hAnsi="Arial" w:cs="Arial"/>
          <w:sz w:val="22"/>
          <w:szCs w:val="22"/>
          <w:lang w:val="sr-Cyrl-RS"/>
        </w:rPr>
        <w:t>6</w:t>
      </w:r>
      <w:r w:rsidRPr="00BE3C66">
        <w:rPr>
          <w:rFonts w:ascii="Arial" w:hAnsi="Arial" w:cs="Arial"/>
          <w:sz w:val="22"/>
          <w:szCs w:val="22"/>
        </w:rPr>
        <w:t>.</w:t>
      </w:r>
      <w:r>
        <w:rPr>
          <w:rFonts w:ascii="Arial" w:hAnsi="Arial" w:cs="Arial"/>
          <w:sz w:val="22"/>
          <w:szCs w:val="22"/>
        </w:rPr>
        <w:t xml:space="preserve"> године</w:t>
      </w:r>
    </w:p>
    <w:p w:rsidR="00DC5C21" w:rsidRDefault="009B746A" w:rsidP="009B746A">
      <w:pPr>
        <w:rPr>
          <w:rFonts w:ascii="Arial" w:hAnsi="Arial" w:cs="Arial"/>
          <w:sz w:val="22"/>
          <w:szCs w:val="22"/>
          <w:lang w:val="sr-Latn-CS"/>
        </w:rPr>
      </w:pPr>
      <w:r>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B92200"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 xml:space="preserve">ОПИС </w:t>
      </w:r>
      <w:r w:rsidR="00B92200">
        <w:rPr>
          <w:rFonts w:ascii="Arial" w:hAnsi="Arial" w:cs="Arial"/>
          <w:sz w:val="32"/>
          <w:szCs w:val="32"/>
          <w:lang w:val="sr-Cyrl-RS"/>
        </w:rPr>
        <w:t>УСЛУГА</w:t>
      </w:r>
    </w:p>
    <w:p w:rsidR="00C14DBD" w:rsidRDefault="00C14DBD"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727D13" w:rsidRPr="00727D13" w:rsidRDefault="00536100" w:rsidP="00727D13">
      <w:pPr>
        <w:pStyle w:val="ListParagraph"/>
        <w:ind w:left="32"/>
        <w:jc w:val="both"/>
        <w:rPr>
          <w:rFonts w:ascii="Arial" w:hAnsi="Arial" w:cs="Arial"/>
          <w:sz w:val="22"/>
          <w:szCs w:val="22"/>
          <w:lang w:val="sr-Cyrl-RS"/>
        </w:rPr>
      </w:pPr>
      <w:r w:rsidRPr="00536100">
        <w:rPr>
          <w:lang w:val="sr-Cyrl-RS"/>
        </w:rPr>
        <w:tab/>
      </w:r>
      <w:r w:rsidR="00727D13" w:rsidRPr="00727D13">
        <w:rPr>
          <w:rFonts w:ascii="Arial" w:hAnsi="Arial" w:cs="Arial"/>
          <w:sz w:val="22"/>
          <w:szCs w:val="22"/>
          <w:lang w:val="sr-Cyrl-RS"/>
        </w:rPr>
        <w:t>Предмет набавке је набавка 240 мајци у боји</w:t>
      </w:r>
      <w:r w:rsidR="00CF3D24">
        <w:rPr>
          <w:rFonts w:ascii="Arial" w:hAnsi="Arial" w:cs="Arial"/>
          <w:sz w:val="22"/>
          <w:szCs w:val="22"/>
          <w:lang w:val="sr-Cyrl-RS"/>
        </w:rPr>
        <w:t xml:space="preserve"> и са штампом</w:t>
      </w:r>
      <w:r w:rsidR="00727D13" w:rsidRPr="00727D13">
        <w:rPr>
          <w:rFonts w:ascii="Arial" w:hAnsi="Arial" w:cs="Arial"/>
          <w:sz w:val="22"/>
          <w:szCs w:val="22"/>
          <w:lang w:val="sr-Cyrl-RS"/>
        </w:rPr>
        <w:t xml:space="preserve"> по жељи наручиоца за потребе</w:t>
      </w:r>
      <w:r w:rsidR="00CF3D24">
        <w:rPr>
          <w:rFonts w:ascii="Arial" w:hAnsi="Arial" w:cs="Arial"/>
          <w:sz w:val="22"/>
          <w:szCs w:val="22"/>
          <w:lang w:val="sr-Cyrl-RS"/>
        </w:rPr>
        <w:t xml:space="preserve"> одржавања гастро манифестација</w:t>
      </w:r>
      <w:r w:rsidR="00727D13" w:rsidRPr="00727D13">
        <w:rPr>
          <w:rFonts w:ascii="Arial" w:hAnsi="Arial" w:cs="Arial"/>
          <w:sz w:val="22"/>
          <w:szCs w:val="22"/>
          <w:lang w:val="sr-Cyrl-RS"/>
        </w:rPr>
        <w:t xml:space="preserve"> у општини Бољевац. Мајице су потребне за 3 манифестације, односно 3 комплета у 3 различите боје, по 80 комада по комплету:</w:t>
      </w:r>
    </w:p>
    <w:p w:rsidR="000D59EF" w:rsidRPr="00727D13" w:rsidRDefault="00727D13" w:rsidP="00727D13">
      <w:pPr>
        <w:pStyle w:val="ListParagraph"/>
        <w:ind w:left="32"/>
        <w:jc w:val="both"/>
        <w:rPr>
          <w:rFonts w:ascii="Arial" w:hAnsi="Arial" w:cs="Arial"/>
          <w:sz w:val="22"/>
          <w:szCs w:val="22"/>
          <w:lang w:val="sr-Cyrl-RS"/>
        </w:rPr>
      </w:pPr>
      <w:r w:rsidRPr="00727D13">
        <w:rPr>
          <w:rFonts w:ascii="Arial" w:hAnsi="Arial" w:cs="Arial"/>
          <w:sz w:val="22"/>
          <w:szCs w:val="22"/>
          <w:lang w:val="sr-Cyrl-RS"/>
        </w:rPr>
        <w:t xml:space="preserve"> (величине 10</w:t>
      </w:r>
      <w:r w:rsidRPr="00727D13">
        <w:rPr>
          <w:rFonts w:ascii="Arial" w:hAnsi="Arial" w:cs="Arial"/>
          <w:sz w:val="22"/>
          <w:szCs w:val="22"/>
          <w:lang w:val="sr-Latn-RS"/>
        </w:rPr>
        <w:t>-XXXL, 20-XXL, 20-XL, 20</w:t>
      </w:r>
      <w:r w:rsidR="00CF3D24">
        <w:rPr>
          <w:rFonts w:ascii="Arial" w:hAnsi="Arial" w:cs="Arial"/>
          <w:sz w:val="22"/>
          <w:szCs w:val="22"/>
          <w:lang w:val="sr-Cyrl-RS"/>
        </w:rPr>
        <w:t>-</w:t>
      </w:r>
      <w:r w:rsidRPr="00727D13">
        <w:rPr>
          <w:rFonts w:ascii="Arial" w:hAnsi="Arial" w:cs="Arial"/>
          <w:sz w:val="22"/>
          <w:szCs w:val="22"/>
          <w:lang w:val="sr-Latn-RS"/>
        </w:rPr>
        <w:t>L</w:t>
      </w:r>
      <w:r w:rsidRPr="00727D13">
        <w:rPr>
          <w:rFonts w:ascii="Arial" w:hAnsi="Arial" w:cs="Arial"/>
          <w:sz w:val="22"/>
          <w:szCs w:val="22"/>
          <w:lang w:val="sr-Cyrl-RS"/>
        </w:rPr>
        <w:t xml:space="preserve"> и</w:t>
      </w:r>
      <w:r w:rsidRPr="00727D13">
        <w:rPr>
          <w:rFonts w:ascii="Arial" w:hAnsi="Arial" w:cs="Arial"/>
          <w:sz w:val="22"/>
          <w:szCs w:val="22"/>
          <w:lang w:val="sr-Latn-RS"/>
        </w:rPr>
        <w:t xml:space="preserve"> 10</w:t>
      </w:r>
      <w:r w:rsidR="00CF3D24">
        <w:rPr>
          <w:rFonts w:ascii="Arial" w:hAnsi="Arial" w:cs="Arial"/>
          <w:sz w:val="22"/>
          <w:szCs w:val="22"/>
          <w:lang w:val="sr-Cyrl-RS"/>
        </w:rPr>
        <w:t>-</w:t>
      </w:r>
      <w:r w:rsidRPr="00727D13">
        <w:rPr>
          <w:rFonts w:ascii="Arial" w:hAnsi="Arial" w:cs="Arial"/>
          <w:sz w:val="22"/>
          <w:szCs w:val="22"/>
          <w:lang w:val="sr-Latn-RS"/>
        </w:rPr>
        <w:t>M).</w:t>
      </w:r>
      <w:r w:rsidRPr="00727D13">
        <w:rPr>
          <w:rFonts w:ascii="Arial" w:hAnsi="Arial" w:cs="Arial"/>
          <w:sz w:val="22"/>
          <w:szCs w:val="22"/>
          <w:lang w:val="sr-Cyrl-RS"/>
        </w:rPr>
        <w:t xml:space="preserve"> У цену урачунати дизајн по предлогу наручиоца и испоруку.</w:t>
      </w:r>
    </w:p>
    <w:p w:rsidR="00727D13" w:rsidRPr="00727D13" w:rsidRDefault="00727D13" w:rsidP="00727D13">
      <w:pPr>
        <w:pStyle w:val="ListParagraph"/>
        <w:ind w:left="32"/>
        <w:jc w:val="both"/>
        <w:rPr>
          <w:rFonts w:ascii="Arial" w:hAnsi="Arial" w:cs="Arial"/>
          <w:sz w:val="22"/>
          <w:szCs w:val="22"/>
          <w:lang w:val="sr-Cyrl-RS"/>
        </w:rPr>
      </w:pPr>
    </w:p>
    <w:p w:rsidR="00727D13" w:rsidRPr="00727D13" w:rsidRDefault="00727D13" w:rsidP="00727D13">
      <w:pPr>
        <w:pStyle w:val="ListParagraph"/>
        <w:ind w:left="32"/>
        <w:jc w:val="both"/>
        <w:rPr>
          <w:rFonts w:ascii="Arial" w:hAnsi="Arial" w:cs="Arial"/>
          <w:sz w:val="22"/>
          <w:szCs w:val="22"/>
          <w:lang w:val="sr-Cyrl-RS"/>
        </w:rPr>
      </w:pPr>
    </w:p>
    <w:p w:rsidR="00727D13" w:rsidRPr="00727D13" w:rsidRDefault="00727D13" w:rsidP="00727D13">
      <w:pPr>
        <w:pStyle w:val="ListParagraph"/>
        <w:ind w:left="32"/>
        <w:rPr>
          <w:rFonts w:ascii="Arial" w:hAnsi="Arial" w:cs="Arial"/>
          <w:sz w:val="22"/>
          <w:szCs w:val="22"/>
          <w:lang w:val="sr-Latn-BA"/>
        </w:rPr>
      </w:pPr>
      <w:r w:rsidRPr="00727D13">
        <w:rPr>
          <w:rFonts w:ascii="Arial" w:hAnsi="Arial" w:cs="Arial"/>
          <w:sz w:val="22"/>
          <w:szCs w:val="22"/>
          <w:lang w:val="sr-Latn-BA"/>
        </w:rPr>
        <w:t xml:space="preserve">Понуђач који учествује у поступку предметне набавке на коју се закон не примењује, мора испунити услове за учешће у поступку набавке,  дефинисане чл. 111. Закона, и то: </w:t>
      </w:r>
    </w:p>
    <w:p w:rsidR="00727D13" w:rsidRPr="00727D13" w:rsidRDefault="00727D13" w:rsidP="00727D13">
      <w:pPr>
        <w:pStyle w:val="ListParagraph"/>
        <w:ind w:left="32"/>
        <w:rPr>
          <w:rFonts w:ascii="Arial" w:hAnsi="Arial" w:cs="Arial"/>
          <w:sz w:val="22"/>
          <w:szCs w:val="22"/>
          <w:lang w:val="sr-Latn-BA"/>
        </w:rPr>
      </w:pPr>
    </w:p>
    <w:p w:rsidR="00727D13" w:rsidRPr="00727D13" w:rsidRDefault="00727D13" w:rsidP="00727D13">
      <w:pPr>
        <w:pStyle w:val="ListParagraph"/>
        <w:ind w:left="32"/>
        <w:rPr>
          <w:rFonts w:ascii="Arial" w:hAnsi="Arial" w:cs="Arial"/>
          <w:sz w:val="22"/>
          <w:szCs w:val="22"/>
          <w:lang w:val="sr-Latn-BA"/>
        </w:rPr>
      </w:pPr>
      <w:r w:rsidRPr="00727D13">
        <w:rPr>
          <w:rFonts w:ascii="Arial" w:hAnsi="Arial" w:cs="Arial"/>
          <w:sz w:val="22"/>
          <w:szCs w:val="22"/>
          <w:lang w:val="sr-Cyrl-RS"/>
        </w:rPr>
        <w:t xml:space="preserve">1. </w:t>
      </w:r>
      <w:r w:rsidRPr="00727D13">
        <w:rPr>
          <w:rFonts w:ascii="Arial" w:hAnsi="Arial" w:cs="Arial"/>
          <w:b/>
          <w:sz w:val="22"/>
          <w:szCs w:val="22"/>
          <w:lang w:val="sr-Latn-BA"/>
        </w:rPr>
        <w:t>Да понуђач испуњава услове из члана 111. Закона о јавним набавкама или да је уписан у регистар понуђача</w:t>
      </w:r>
      <w:r w:rsidRPr="00727D13">
        <w:rPr>
          <w:rFonts w:ascii="Arial" w:hAnsi="Arial" w:cs="Arial"/>
          <w:sz w:val="22"/>
          <w:szCs w:val="22"/>
          <w:lang w:val="sr-Latn-BA"/>
        </w:rPr>
        <w:t>.</w:t>
      </w:r>
    </w:p>
    <w:p w:rsidR="00727D13" w:rsidRPr="00727D13" w:rsidRDefault="00727D13" w:rsidP="00727D13">
      <w:pPr>
        <w:pStyle w:val="ListParagraph"/>
        <w:ind w:left="32"/>
        <w:rPr>
          <w:rFonts w:ascii="Arial" w:hAnsi="Arial" w:cs="Arial"/>
          <w:sz w:val="22"/>
          <w:szCs w:val="22"/>
          <w:lang w:val="sr-Latn-BA"/>
        </w:rPr>
      </w:pPr>
    </w:p>
    <w:p w:rsidR="00727D13" w:rsidRPr="008977DD" w:rsidRDefault="00727D13" w:rsidP="00727D13">
      <w:pPr>
        <w:pStyle w:val="ListParagraph"/>
        <w:ind w:left="32"/>
        <w:jc w:val="both"/>
        <w:rPr>
          <w:rFonts w:ascii="Arial" w:hAnsi="Arial" w:cs="Arial"/>
          <w:sz w:val="22"/>
          <w:szCs w:val="22"/>
          <w:lang w:val="sr-Cyrl-RS"/>
        </w:rPr>
      </w:pPr>
      <w:r w:rsidRPr="00727D13">
        <w:rPr>
          <w:rFonts w:ascii="Arial" w:hAnsi="Arial" w:cs="Arial"/>
          <w:sz w:val="22"/>
          <w:szCs w:val="22"/>
          <w:lang w:val="sr-Latn-BA"/>
        </w:rPr>
        <w:t>Као доказ понуђач доставља изјаву или решење о упису у регистар понуђача.</w:t>
      </w:r>
    </w:p>
    <w:p w:rsidR="000D59EF" w:rsidRDefault="000D59EF"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Default="00D36EA1" w:rsidP="009B746A">
      <w:pPr>
        <w:rPr>
          <w:rFonts w:ascii="Arial" w:hAnsi="Arial" w:cs="Arial"/>
          <w:sz w:val="22"/>
          <w:szCs w:val="22"/>
          <w:lang w:val="sr-Cyrl-RS"/>
        </w:rPr>
      </w:pPr>
    </w:p>
    <w:p w:rsidR="00D36EA1" w:rsidRPr="00BF1EE3" w:rsidRDefault="00D36EA1" w:rsidP="009B746A">
      <w:pPr>
        <w:rPr>
          <w:rFonts w:ascii="Arial" w:hAnsi="Arial" w:cs="Arial"/>
          <w:sz w:val="22"/>
          <w:szCs w:val="22"/>
          <w:lang w:val="en-US"/>
        </w:rPr>
      </w:pPr>
    </w:p>
    <w:p w:rsidR="003E50E2" w:rsidRDefault="003E50E2" w:rsidP="009B746A">
      <w:pPr>
        <w:jc w:val="center"/>
        <w:rPr>
          <w:rFonts w:ascii="Arial" w:hAnsi="Arial" w:cs="Arial"/>
          <w:sz w:val="32"/>
          <w:szCs w:val="32"/>
          <w:lang w:val="sr-Cyrl-RS"/>
        </w:rPr>
      </w:pPr>
    </w:p>
    <w:p w:rsidR="00727D13" w:rsidRDefault="00727D13" w:rsidP="009B746A">
      <w:pPr>
        <w:jc w:val="center"/>
        <w:rPr>
          <w:rFonts w:ascii="Arial" w:hAnsi="Arial" w:cs="Arial"/>
          <w:sz w:val="32"/>
          <w:szCs w:val="32"/>
          <w:lang w:val="sr-Cyrl-RS"/>
        </w:rPr>
      </w:pPr>
    </w:p>
    <w:p w:rsidR="00727D13" w:rsidRDefault="00727D13" w:rsidP="009B746A">
      <w:pPr>
        <w:jc w:val="center"/>
        <w:rPr>
          <w:rFonts w:ascii="Arial" w:hAnsi="Arial" w:cs="Arial"/>
          <w:sz w:val="32"/>
          <w:szCs w:val="32"/>
          <w:lang w:val="sr-Cyrl-RS"/>
        </w:rPr>
      </w:pPr>
    </w:p>
    <w:p w:rsidR="003E50E2" w:rsidRDefault="003E50E2" w:rsidP="009B746A">
      <w:pPr>
        <w:jc w:val="center"/>
        <w:rPr>
          <w:rFonts w:ascii="Arial" w:hAnsi="Arial" w:cs="Arial"/>
          <w:sz w:val="32"/>
          <w:szCs w:val="32"/>
          <w:lang w:val="sr-Cyrl-RS"/>
        </w:rPr>
      </w:pPr>
    </w:p>
    <w:p w:rsidR="009B746A" w:rsidRDefault="005D17DB" w:rsidP="009B746A">
      <w:pPr>
        <w:jc w:val="center"/>
        <w:rPr>
          <w:rFonts w:ascii="Arial" w:hAnsi="Arial" w:cs="Arial"/>
          <w:sz w:val="32"/>
          <w:szCs w:val="32"/>
          <w:lang w:val="sr-Cyrl-RS"/>
        </w:rPr>
      </w:pPr>
      <w:r w:rsidRPr="005D17DB">
        <w:rPr>
          <w:rFonts w:ascii="Arial" w:hAnsi="Arial" w:cs="Arial"/>
          <w:sz w:val="32"/>
          <w:szCs w:val="32"/>
          <w:lang w:val="sr-Cyrl-RS"/>
        </w:rPr>
        <w:lastRenderedPageBreak/>
        <w:t>ПОНУДА</w:t>
      </w:r>
    </w:p>
    <w:p w:rsidR="003471CD" w:rsidRDefault="003471CD" w:rsidP="009B746A">
      <w:pPr>
        <w:jc w:val="center"/>
        <w:rPr>
          <w:rFonts w:ascii="Arial" w:hAnsi="Arial" w:cs="Arial"/>
          <w:sz w:val="32"/>
          <w:szCs w:val="32"/>
          <w:lang w:val="sr-Cyrl-RS"/>
        </w:rPr>
      </w:pPr>
    </w:p>
    <w:p w:rsidR="003471CD" w:rsidRDefault="003471CD" w:rsidP="003471CD">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3471CD" w:rsidRPr="005D17DB" w:rsidRDefault="003471CD" w:rsidP="009B746A">
      <w:pPr>
        <w:jc w:val="center"/>
        <w:rPr>
          <w:rFonts w:ascii="Arial" w:hAnsi="Arial" w:cs="Arial"/>
          <w:sz w:val="32"/>
          <w:szCs w:val="32"/>
          <w:lang w:val="sr-Cyrl-RS"/>
        </w:rPr>
      </w:pPr>
    </w:p>
    <w:p w:rsidR="009B746A" w:rsidRDefault="009B746A" w:rsidP="009B746A">
      <w:pPr>
        <w:jc w:val="center"/>
        <w:rPr>
          <w:rFonts w:ascii="Arial" w:hAnsi="Arial" w:cs="Arial"/>
          <w:sz w:val="22"/>
          <w:szCs w:val="22"/>
          <w:lang w:val="sr-Cyrl-RS"/>
        </w:rPr>
      </w:pPr>
    </w:p>
    <w:p w:rsidR="005D17DB" w:rsidRPr="005D17DB" w:rsidRDefault="005D17DB" w:rsidP="005D17DB">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5D17DB" w:rsidRPr="005D17DB" w:rsidTr="005D17DB">
        <w:trPr>
          <w:trHeight w:val="353"/>
        </w:trPr>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D61654">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551AF2" w:rsidRDefault="00551AF2" w:rsidP="00A35D62">
      <w:pPr>
        <w:rPr>
          <w:rFonts w:ascii="Arial" w:hAnsi="Arial" w:cs="Arial"/>
          <w:sz w:val="22"/>
          <w:szCs w:val="22"/>
          <w:lang w:val="sr-Cyrl-RS"/>
        </w:rPr>
      </w:pPr>
    </w:p>
    <w:p w:rsidR="008977DD" w:rsidRDefault="008977DD" w:rsidP="00A35D62">
      <w:pPr>
        <w:rPr>
          <w:rFonts w:ascii="Arial" w:hAnsi="Arial" w:cs="Arial"/>
          <w:sz w:val="22"/>
          <w:szCs w:val="22"/>
          <w:lang w:val="sr-Cyrl-RS"/>
        </w:rPr>
      </w:pPr>
    </w:p>
    <w:p w:rsidR="008977DD" w:rsidRDefault="008977DD" w:rsidP="00A35D62">
      <w:pPr>
        <w:rPr>
          <w:rFonts w:ascii="Arial" w:hAnsi="Arial" w:cs="Arial"/>
          <w:sz w:val="22"/>
          <w:szCs w:val="22"/>
          <w:lang w:val="sr-Cyrl-RS"/>
        </w:rPr>
      </w:pPr>
    </w:p>
    <w:p w:rsidR="008977DD" w:rsidRDefault="008977DD" w:rsidP="00A35D62">
      <w:pPr>
        <w:rPr>
          <w:rFonts w:ascii="Arial" w:hAnsi="Arial" w:cs="Arial"/>
          <w:sz w:val="22"/>
          <w:szCs w:val="22"/>
          <w:lang w:val="sr-Cyrl-RS"/>
        </w:rPr>
      </w:pPr>
    </w:p>
    <w:p w:rsidR="008977DD" w:rsidRDefault="008977DD"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3E50E2" w:rsidRDefault="003E50E2"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A833B7" w:rsidRDefault="00A833B7" w:rsidP="00A833B7">
      <w:pPr>
        <w:shd w:val="clear" w:color="auto" w:fill="DBE5F1"/>
        <w:suppressAutoHyphens/>
        <w:spacing w:line="100" w:lineRule="atLeast"/>
        <w:ind w:left="-810" w:right="-874" w:firstLine="810"/>
        <w:jc w:val="center"/>
        <w:rPr>
          <w:rFonts w:ascii="Arial" w:eastAsia="Arial Unicode MS" w:hAnsi="Arial" w:cs="Arial"/>
          <w:b/>
          <w:bCs/>
          <w:i/>
          <w:iCs/>
          <w:color w:val="000000"/>
          <w:kern w:val="1"/>
          <w:sz w:val="22"/>
          <w:szCs w:val="22"/>
          <w:lang w:val="sr-Latn-CS" w:eastAsia="ar-SA"/>
        </w:rPr>
      </w:pPr>
      <w:r>
        <w:rPr>
          <w:rFonts w:ascii="Arial" w:eastAsia="Arial Unicode MS" w:hAnsi="Arial" w:cs="Arial"/>
          <w:b/>
          <w:bCs/>
          <w:i/>
          <w:iCs/>
          <w:color w:val="000000"/>
          <w:kern w:val="1"/>
          <w:sz w:val="22"/>
          <w:szCs w:val="22"/>
          <w:lang w:val="sr-Cyrl-RS" w:eastAsia="ar-SA"/>
        </w:rPr>
        <w:lastRenderedPageBreak/>
        <w:t>ОБРАЗАЦ СТРУКТУРЕ ЦЕНЕ</w:t>
      </w:r>
    </w:p>
    <w:p w:rsidR="00A833B7" w:rsidRPr="0009028A" w:rsidRDefault="00A833B7" w:rsidP="00A833B7">
      <w:pPr>
        <w:shd w:val="clear" w:color="auto" w:fill="DBE5F1"/>
        <w:suppressAutoHyphens/>
        <w:spacing w:line="100" w:lineRule="atLeast"/>
        <w:ind w:left="-810" w:right="-874" w:firstLine="810"/>
        <w:jc w:val="center"/>
        <w:rPr>
          <w:rFonts w:ascii="Arial" w:eastAsia="Arial Unicode MS" w:hAnsi="Arial" w:cs="Arial"/>
          <w:b/>
          <w:bCs/>
          <w:i/>
          <w:iCs/>
          <w:color w:val="000000"/>
          <w:kern w:val="1"/>
          <w:sz w:val="22"/>
          <w:szCs w:val="22"/>
          <w:lang w:val="sr-Latn-CS" w:eastAsia="ar-SA"/>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D36EA1" w:rsidRDefault="00D36EA1"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tbl>
      <w:tblPr>
        <w:tblW w:w="9540" w:type="dxa"/>
        <w:tblInd w:w="-252" w:type="dxa"/>
        <w:tblLayout w:type="fixed"/>
        <w:tblLook w:val="0000" w:firstRow="0" w:lastRow="0" w:firstColumn="0" w:lastColumn="0" w:noHBand="0" w:noVBand="0"/>
      </w:tblPr>
      <w:tblGrid>
        <w:gridCol w:w="3960"/>
        <w:gridCol w:w="5580"/>
      </w:tblGrid>
      <w:tr w:rsidR="00833CBB" w:rsidRPr="00116B87" w:rsidTr="00CD6987">
        <w:trPr>
          <w:trHeight w:val="575"/>
        </w:trPr>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CD6987">
            <w:pPr>
              <w:suppressAutoHyphens/>
              <w:spacing w:line="100" w:lineRule="atLeast"/>
              <w:jc w:val="both"/>
              <w:rPr>
                <w:rFonts w:ascii="Arial Unicode MS" w:eastAsia="TimesNewRomanPSMT" w:hAnsi="Arial Unicode MS" w:cs="Arial"/>
                <w:bCs/>
                <w:color w:val="000000"/>
                <w:kern w:val="1"/>
                <w:sz w:val="22"/>
                <w:szCs w:val="22"/>
                <w:lang w:eastAsia="ar-SA"/>
              </w:rPr>
            </w:pPr>
            <w:r w:rsidRPr="00116B87">
              <w:rPr>
                <w:rFonts w:ascii="Arial" w:eastAsia="TimesNewRomanPSMT" w:hAnsi="Arial" w:cs="Arial"/>
                <w:bCs/>
                <w:color w:val="000000"/>
                <w:kern w:val="1"/>
                <w:sz w:val="22"/>
                <w:szCs w:val="22"/>
                <w:lang w:val="ru-RU" w:eastAsia="ar-SA"/>
              </w:rPr>
              <w:t xml:space="preserve">Укупна цена без ПДВ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116B87" w:rsidRDefault="00833CBB" w:rsidP="00CD6987">
            <w:pPr>
              <w:autoSpaceDE w:val="0"/>
              <w:autoSpaceDN w:val="0"/>
              <w:adjustRightInd w:val="0"/>
              <w:jc w:val="right"/>
              <w:rPr>
                <w:rFonts w:ascii="Arial" w:hAnsi="Arial" w:cs="Arial"/>
                <w:color w:val="000000"/>
                <w:sz w:val="22"/>
                <w:szCs w:val="22"/>
                <w:lang w:val="ru-RU" w:eastAsia="en-US"/>
              </w:rPr>
            </w:pPr>
          </w:p>
        </w:tc>
      </w:tr>
      <w:tr w:rsidR="00833CBB" w:rsidRPr="00116B87" w:rsidTr="00CD6987">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ПДВ</w:t>
            </w: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116B87" w:rsidRDefault="00833CBB" w:rsidP="00CD6987">
            <w:pPr>
              <w:autoSpaceDE w:val="0"/>
              <w:autoSpaceDN w:val="0"/>
              <w:adjustRightInd w:val="0"/>
              <w:jc w:val="right"/>
              <w:rPr>
                <w:rFonts w:ascii="Arial" w:hAnsi="Arial" w:cs="Arial"/>
                <w:color w:val="000000"/>
                <w:sz w:val="22"/>
                <w:szCs w:val="22"/>
                <w:lang w:val="ru-RU" w:eastAsia="en-US"/>
              </w:rPr>
            </w:pPr>
          </w:p>
        </w:tc>
      </w:tr>
      <w:tr w:rsidR="00833CBB" w:rsidRPr="00116B87" w:rsidTr="00CD6987">
        <w:trPr>
          <w:trHeight w:val="620"/>
        </w:trPr>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 xml:space="preserve">Укупна цена са ПДВ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116B87" w:rsidRDefault="00833CBB" w:rsidP="00CD6987">
            <w:pPr>
              <w:autoSpaceDE w:val="0"/>
              <w:autoSpaceDN w:val="0"/>
              <w:adjustRightInd w:val="0"/>
              <w:jc w:val="right"/>
              <w:rPr>
                <w:rFonts w:ascii="Arial" w:hAnsi="Arial" w:cs="Arial"/>
                <w:color w:val="000000"/>
                <w:sz w:val="22"/>
                <w:szCs w:val="22"/>
                <w:lang w:val="ru-RU" w:eastAsia="en-US"/>
              </w:rPr>
            </w:pPr>
          </w:p>
        </w:tc>
      </w:tr>
      <w:tr w:rsidR="00833CBB" w:rsidRPr="00116B87" w:rsidTr="00CD6987">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Рок и начин плаћања</w:t>
            </w: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116B87" w:rsidRDefault="00833CBB" w:rsidP="00727D13">
            <w:pPr>
              <w:tabs>
                <w:tab w:val="left" w:pos="-720"/>
              </w:tabs>
              <w:suppressAutoHyphens/>
              <w:spacing w:line="100" w:lineRule="atLeast"/>
              <w:jc w:val="both"/>
              <w:rPr>
                <w:rFonts w:ascii="Arial" w:eastAsia="TimesNewRomanPSMT" w:hAnsi="Arial" w:cs="Arial"/>
                <w:bCs/>
                <w:color w:val="000000"/>
                <w:kern w:val="1"/>
                <w:sz w:val="22"/>
                <w:szCs w:val="22"/>
                <w:lang w:eastAsia="ar-SA"/>
              </w:rPr>
            </w:pPr>
            <w:r w:rsidRPr="00116B87">
              <w:rPr>
                <w:rFonts w:ascii="Arial" w:eastAsia="TimesNewRomanPSMT" w:hAnsi="Arial" w:cs="Arial"/>
                <w:bCs/>
                <w:color w:val="000000"/>
                <w:kern w:val="1"/>
                <w:sz w:val="22"/>
                <w:szCs w:val="22"/>
                <w:lang w:eastAsia="ar-SA"/>
              </w:rPr>
              <w:t xml:space="preserve">Плаћање ће се вршити у року од 45 дана од дана испостављања исправне фактуре, потписане од стране одговорних лица Понуђача и Наручиоца. </w:t>
            </w:r>
          </w:p>
        </w:tc>
      </w:tr>
      <w:tr w:rsidR="00833CBB" w:rsidRPr="00116B87" w:rsidTr="00CD6987">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Рок важења понуде</w:t>
            </w: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116B87" w:rsidRDefault="00833CBB" w:rsidP="00CD6987">
            <w:pPr>
              <w:suppressAutoHyphens/>
              <w:snapToGrid w:val="0"/>
              <w:spacing w:line="100" w:lineRule="atLeast"/>
              <w:jc w:val="both"/>
              <w:rPr>
                <w:rFonts w:ascii="Arial" w:eastAsia="TimesNewRomanPSMT" w:hAnsi="Arial" w:cs="Arial"/>
                <w:bCs/>
                <w:color w:val="000000"/>
                <w:kern w:val="1"/>
                <w:sz w:val="10"/>
                <w:szCs w:val="10"/>
                <w:lang w:val="ru-RU" w:eastAsia="ar-SA"/>
              </w:rPr>
            </w:pPr>
          </w:p>
          <w:p w:rsidR="00833CBB" w:rsidRPr="00116B87" w:rsidRDefault="00833CBB" w:rsidP="00CD6987">
            <w:pPr>
              <w:suppressAutoHyphens/>
              <w:snapToGrid w:val="0"/>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________ дана од дана јавно</w:t>
            </w:r>
            <w:r>
              <w:rPr>
                <w:rFonts w:ascii="Arial" w:eastAsia="TimesNewRomanPSMT" w:hAnsi="Arial" w:cs="Arial"/>
                <w:bCs/>
                <w:color w:val="000000"/>
                <w:kern w:val="1"/>
                <w:sz w:val="22"/>
                <w:szCs w:val="22"/>
                <w:lang w:val="ru-RU" w:eastAsia="ar-SA"/>
              </w:rPr>
              <w:t>г отварања понуда (не краће од 3</w:t>
            </w:r>
            <w:r w:rsidRPr="00116B87">
              <w:rPr>
                <w:rFonts w:ascii="Arial" w:eastAsia="TimesNewRomanPSMT" w:hAnsi="Arial" w:cs="Arial"/>
                <w:bCs/>
                <w:color w:val="000000"/>
                <w:kern w:val="1"/>
                <w:sz w:val="22"/>
                <w:szCs w:val="22"/>
                <w:lang w:val="ru-RU" w:eastAsia="ar-SA"/>
              </w:rPr>
              <w:t>0 дана)</w:t>
            </w:r>
          </w:p>
        </w:tc>
      </w:tr>
      <w:tr w:rsidR="00833CBB" w:rsidRPr="00116B87" w:rsidTr="00CD6987">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8977DD">
            <w:pPr>
              <w:suppressAutoHyphens/>
              <w:spacing w:line="100" w:lineRule="atLeast"/>
              <w:jc w:val="both"/>
              <w:rPr>
                <w:rFonts w:ascii="Arial" w:eastAsia="TimesNewRomanPSMT" w:hAnsi="Arial" w:cs="Arial"/>
                <w:bCs/>
                <w:color w:val="000000"/>
                <w:kern w:val="1"/>
                <w:sz w:val="22"/>
                <w:szCs w:val="22"/>
                <w:lang w:val="ru-RU" w:eastAsia="ar-SA"/>
              </w:rPr>
            </w:pPr>
            <w:r>
              <w:rPr>
                <w:rFonts w:ascii="Arial" w:eastAsia="TimesNewRomanPSMT" w:hAnsi="Arial" w:cs="Arial"/>
                <w:bCs/>
                <w:color w:val="000000"/>
                <w:kern w:val="1"/>
                <w:sz w:val="22"/>
                <w:szCs w:val="22"/>
                <w:lang w:val="ru-RU" w:eastAsia="ar-SA"/>
              </w:rPr>
              <w:t xml:space="preserve">Рок за </w:t>
            </w:r>
            <w:r w:rsidR="008977DD">
              <w:rPr>
                <w:rFonts w:ascii="Arial" w:eastAsia="TimesNewRomanPSMT" w:hAnsi="Arial" w:cs="Arial"/>
                <w:bCs/>
                <w:color w:val="000000"/>
                <w:kern w:val="1"/>
                <w:sz w:val="22"/>
                <w:szCs w:val="22"/>
                <w:lang w:val="ru-RU" w:eastAsia="ar-SA"/>
              </w:rPr>
              <w:t>реализацију услуга</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727D13" w:rsidRDefault="00833CBB" w:rsidP="00F970EF">
            <w:pPr>
              <w:suppressAutoHyphens/>
              <w:snapToGrid w:val="0"/>
              <w:spacing w:line="100" w:lineRule="atLeast"/>
              <w:jc w:val="both"/>
              <w:rPr>
                <w:rFonts w:ascii="Arial" w:eastAsia="TimesNewRomanPSMT" w:hAnsi="Arial" w:cs="Arial"/>
                <w:bCs/>
                <w:color w:val="000000"/>
                <w:kern w:val="1"/>
                <w:sz w:val="22"/>
                <w:szCs w:val="22"/>
                <w:lang w:val="ru-RU" w:eastAsia="ar-SA"/>
              </w:rPr>
            </w:pPr>
            <w:r w:rsidRPr="00727D13">
              <w:rPr>
                <w:rFonts w:ascii="Arial" w:eastAsia="TimesNewRomanPSMT" w:hAnsi="Arial" w:cs="Arial"/>
                <w:bCs/>
                <w:color w:val="000000"/>
                <w:kern w:val="1"/>
                <w:sz w:val="22"/>
                <w:szCs w:val="22"/>
                <w:lang w:val="ru-RU" w:eastAsia="ar-SA"/>
              </w:rPr>
              <w:t xml:space="preserve">Рок за </w:t>
            </w:r>
            <w:r w:rsidR="00F970EF">
              <w:rPr>
                <w:rFonts w:ascii="Arial" w:eastAsia="TimesNewRomanPSMT" w:hAnsi="Arial" w:cs="Arial"/>
                <w:bCs/>
                <w:color w:val="000000"/>
                <w:kern w:val="1"/>
                <w:sz w:val="22"/>
                <w:szCs w:val="22"/>
                <w:lang w:val="ru-RU" w:eastAsia="ar-SA"/>
              </w:rPr>
              <w:t>израду</w:t>
            </w:r>
            <w:r w:rsidR="008977DD" w:rsidRPr="00727D13">
              <w:rPr>
                <w:rFonts w:ascii="Arial" w:eastAsia="TimesNewRomanPSMT" w:hAnsi="Arial" w:cs="Arial"/>
                <w:bCs/>
                <w:color w:val="000000"/>
                <w:kern w:val="1"/>
                <w:sz w:val="22"/>
                <w:szCs w:val="22"/>
                <w:lang w:val="ru-RU" w:eastAsia="ar-SA"/>
              </w:rPr>
              <w:t xml:space="preserve"> и </w:t>
            </w:r>
            <w:r w:rsidRPr="00727D13">
              <w:rPr>
                <w:rFonts w:ascii="Arial" w:eastAsia="TimesNewRomanPSMT" w:hAnsi="Arial" w:cs="Arial"/>
                <w:bCs/>
                <w:color w:val="000000"/>
                <w:kern w:val="1"/>
                <w:sz w:val="22"/>
                <w:szCs w:val="22"/>
                <w:lang w:val="ru-RU" w:eastAsia="ar-SA"/>
              </w:rPr>
              <w:t>испоруку</w:t>
            </w:r>
            <w:r w:rsidR="00F970EF">
              <w:rPr>
                <w:rFonts w:ascii="Arial" w:eastAsia="TimesNewRomanPSMT" w:hAnsi="Arial" w:cs="Arial"/>
                <w:bCs/>
                <w:color w:val="000000"/>
                <w:kern w:val="1"/>
                <w:sz w:val="22"/>
                <w:szCs w:val="22"/>
                <w:lang w:val="ru-RU" w:eastAsia="ar-SA"/>
              </w:rPr>
              <w:t xml:space="preserve"> добара</w:t>
            </w:r>
            <w:r w:rsidR="008977DD" w:rsidRPr="00727D13">
              <w:rPr>
                <w:rFonts w:ascii="Arial" w:eastAsia="TimesNewRomanPSMT" w:hAnsi="Arial" w:cs="Arial"/>
                <w:bCs/>
                <w:color w:val="000000"/>
                <w:kern w:val="1"/>
                <w:sz w:val="22"/>
                <w:szCs w:val="22"/>
                <w:lang w:val="ru-RU" w:eastAsia="ar-SA"/>
              </w:rPr>
              <w:t xml:space="preserve"> </w:t>
            </w:r>
            <w:r w:rsidRPr="00727D13">
              <w:rPr>
                <w:rFonts w:ascii="Arial" w:eastAsia="TimesNewRomanPSMT" w:hAnsi="Arial" w:cs="Arial"/>
                <w:bCs/>
                <w:color w:val="000000"/>
                <w:kern w:val="1"/>
                <w:sz w:val="22"/>
                <w:szCs w:val="22"/>
                <w:lang w:val="ru-RU" w:eastAsia="ar-SA"/>
              </w:rPr>
              <w:t>је______ дана од дана издавања нал</w:t>
            </w:r>
            <w:r w:rsidR="003E50E2" w:rsidRPr="00727D13">
              <w:rPr>
                <w:rFonts w:ascii="Arial" w:eastAsia="TimesNewRomanPSMT" w:hAnsi="Arial" w:cs="Arial"/>
                <w:bCs/>
                <w:color w:val="000000"/>
                <w:kern w:val="1"/>
                <w:sz w:val="22"/>
                <w:szCs w:val="22"/>
                <w:lang w:val="ru-RU" w:eastAsia="ar-SA"/>
              </w:rPr>
              <w:t>ога Наручиоца, усменог или писа</w:t>
            </w:r>
            <w:r w:rsidRPr="00727D13">
              <w:rPr>
                <w:rFonts w:ascii="Arial" w:eastAsia="TimesNewRomanPSMT" w:hAnsi="Arial" w:cs="Arial"/>
                <w:bCs/>
                <w:color w:val="000000"/>
                <w:kern w:val="1"/>
                <w:sz w:val="22"/>
                <w:szCs w:val="22"/>
                <w:lang w:val="ru-RU" w:eastAsia="ar-SA"/>
              </w:rPr>
              <w:t xml:space="preserve">ног (не дуже од </w:t>
            </w:r>
            <w:r w:rsidR="00C3322E" w:rsidRPr="00727D13">
              <w:rPr>
                <w:rFonts w:ascii="Arial" w:eastAsia="TimesNewRomanPSMT" w:hAnsi="Arial" w:cs="Arial"/>
                <w:bCs/>
                <w:color w:val="000000"/>
                <w:kern w:val="1"/>
                <w:sz w:val="22"/>
                <w:szCs w:val="22"/>
                <w:lang w:val="ru-RU" w:eastAsia="ar-SA"/>
              </w:rPr>
              <w:t>5</w:t>
            </w:r>
            <w:r w:rsidRPr="00727D13">
              <w:rPr>
                <w:rFonts w:ascii="Arial" w:eastAsia="TimesNewRomanPSMT" w:hAnsi="Arial" w:cs="Arial"/>
                <w:bCs/>
                <w:color w:val="000000"/>
                <w:kern w:val="1"/>
                <w:sz w:val="22"/>
                <w:szCs w:val="22"/>
                <w:lang w:val="ru-RU" w:eastAsia="ar-SA"/>
              </w:rPr>
              <w:t xml:space="preserve"> дана).</w:t>
            </w:r>
          </w:p>
        </w:tc>
      </w:tr>
      <w:tr w:rsidR="00833CBB" w:rsidRPr="00116B87" w:rsidTr="00CD6987">
        <w:tc>
          <w:tcPr>
            <w:tcW w:w="3960" w:type="dxa"/>
            <w:tcBorders>
              <w:top w:val="single" w:sz="4" w:space="0" w:color="000000"/>
              <w:left w:val="single" w:sz="4" w:space="0" w:color="000000"/>
              <w:bottom w:val="single" w:sz="4" w:space="0" w:color="000000"/>
            </w:tcBorders>
            <w:shd w:val="clear" w:color="auto" w:fill="auto"/>
          </w:tcPr>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r w:rsidRPr="00116B87">
              <w:rPr>
                <w:rFonts w:ascii="Arial" w:eastAsia="TimesNewRomanPSMT" w:hAnsi="Arial" w:cs="Arial"/>
                <w:bCs/>
                <w:color w:val="000000"/>
                <w:kern w:val="1"/>
                <w:sz w:val="22"/>
                <w:szCs w:val="22"/>
                <w:lang w:val="ru-RU" w:eastAsia="ar-SA"/>
              </w:rPr>
              <w:t xml:space="preserve">Место </w:t>
            </w:r>
            <w:r>
              <w:rPr>
                <w:rFonts w:ascii="Arial" w:eastAsia="TimesNewRomanPSMT" w:hAnsi="Arial" w:cs="Arial"/>
                <w:bCs/>
                <w:color w:val="000000"/>
                <w:kern w:val="1"/>
                <w:sz w:val="22"/>
                <w:szCs w:val="22"/>
                <w:lang w:val="ru-RU" w:eastAsia="ar-SA"/>
              </w:rPr>
              <w:t>испоруке</w:t>
            </w:r>
            <w:r w:rsidRPr="00116B87">
              <w:rPr>
                <w:rFonts w:ascii="Arial" w:eastAsia="TimesNewRomanPSMT" w:hAnsi="Arial" w:cs="Arial"/>
                <w:bCs/>
                <w:color w:val="000000"/>
                <w:kern w:val="1"/>
                <w:sz w:val="22"/>
                <w:szCs w:val="22"/>
                <w:lang w:val="ru-RU" w:eastAsia="ar-SA"/>
              </w:rPr>
              <w:t xml:space="preserve"> </w:t>
            </w:r>
            <w:r>
              <w:rPr>
                <w:rFonts w:ascii="Arial" w:eastAsia="TimesNewRomanPSMT" w:hAnsi="Arial" w:cs="Arial"/>
                <w:bCs/>
                <w:color w:val="000000"/>
                <w:kern w:val="1"/>
                <w:sz w:val="22"/>
                <w:szCs w:val="22"/>
                <w:lang w:val="ru-RU" w:eastAsia="ar-SA"/>
              </w:rPr>
              <w:t>добара</w:t>
            </w: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p>
          <w:p w:rsidR="00833CBB" w:rsidRPr="00116B87" w:rsidRDefault="00833CBB" w:rsidP="00CD6987">
            <w:pPr>
              <w:suppressAutoHyphens/>
              <w:spacing w:line="100" w:lineRule="atLeast"/>
              <w:jc w:val="both"/>
              <w:rPr>
                <w:rFonts w:ascii="Arial" w:eastAsia="TimesNewRomanPSMT" w:hAnsi="Arial" w:cs="Arial"/>
                <w:bCs/>
                <w:color w:val="000000"/>
                <w:kern w:val="1"/>
                <w:sz w:val="22"/>
                <w:szCs w:val="22"/>
                <w:lang w:val="ru-RU" w:eastAsia="ar-SA"/>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rsidR="00833CBB" w:rsidRPr="00116B87" w:rsidRDefault="00833CBB" w:rsidP="00CD6987">
            <w:pPr>
              <w:suppressAutoHyphens/>
              <w:snapToGrid w:val="0"/>
              <w:spacing w:line="100" w:lineRule="atLeast"/>
              <w:jc w:val="both"/>
              <w:rPr>
                <w:rFonts w:ascii="Arial" w:eastAsia="TimesNewRomanPSMT" w:hAnsi="Arial" w:cs="Arial"/>
                <w:bCs/>
                <w:color w:val="000000"/>
                <w:kern w:val="1"/>
                <w:sz w:val="22"/>
                <w:szCs w:val="22"/>
                <w:lang w:val="ru-RU" w:eastAsia="ar-SA"/>
              </w:rPr>
            </w:pPr>
          </w:p>
          <w:p w:rsidR="00833CBB" w:rsidRDefault="00833CBB" w:rsidP="00CD6987">
            <w:pPr>
              <w:suppressAutoHyphens/>
              <w:snapToGrid w:val="0"/>
              <w:spacing w:line="100" w:lineRule="atLeast"/>
              <w:jc w:val="both"/>
              <w:rPr>
                <w:rFonts w:ascii="Arial" w:eastAsia="TimesNewRomanPSMT" w:hAnsi="Arial" w:cs="Arial"/>
                <w:bCs/>
                <w:color w:val="000000"/>
                <w:kern w:val="1"/>
                <w:sz w:val="22"/>
                <w:szCs w:val="22"/>
                <w:lang w:val="ru-RU" w:eastAsia="ar-SA"/>
              </w:rPr>
            </w:pPr>
            <w:r>
              <w:rPr>
                <w:rFonts w:ascii="Arial" w:eastAsia="TimesNewRomanPSMT" w:hAnsi="Arial" w:cs="Arial"/>
                <w:bCs/>
                <w:color w:val="000000"/>
                <w:kern w:val="1"/>
                <w:sz w:val="22"/>
                <w:szCs w:val="22"/>
                <w:lang w:val="ru-RU" w:eastAsia="ar-SA"/>
              </w:rPr>
              <w:t xml:space="preserve">Општинска </w:t>
            </w:r>
            <w:r w:rsidR="00727D13">
              <w:rPr>
                <w:rFonts w:ascii="Arial" w:eastAsia="TimesNewRomanPSMT" w:hAnsi="Arial" w:cs="Arial"/>
                <w:bCs/>
                <w:color w:val="000000"/>
                <w:kern w:val="1"/>
                <w:sz w:val="22"/>
                <w:szCs w:val="22"/>
                <w:lang w:val="ru-RU" w:eastAsia="ar-SA"/>
              </w:rPr>
              <w:t>у</w:t>
            </w:r>
            <w:r>
              <w:rPr>
                <w:rFonts w:ascii="Arial" w:eastAsia="TimesNewRomanPSMT" w:hAnsi="Arial" w:cs="Arial"/>
                <w:bCs/>
                <w:color w:val="000000"/>
                <w:kern w:val="1"/>
                <w:sz w:val="22"/>
                <w:szCs w:val="22"/>
                <w:lang w:val="ru-RU" w:eastAsia="ar-SA"/>
              </w:rPr>
              <w:t>права О</w:t>
            </w:r>
            <w:r w:rsidRPr="00116B87">
              <w:rPr>
                <w:rFonts w:ascii="Arial" w:eastAsia="TimesNewRomanPSMT" w:hAnsi="Arial" w:cs="Arial"/>
                <w:bCs/>
                <w:color w:val="000000"/>
                <w:kern w:val="1"/>
                <w:sz w:val="22"/>
                <w:szCs w:val="22"/>
                <w:lang w:val="ru-RU" w:eastAsia="ar-SA"/>
              </w:rPr>
              <w:t>пштине Бољевац</w:t>
            </w:r>
          </w:p>
          <w:p w:rsidR="00833CBB" w:rsidRDefault="00833CBB" w:rsidP="00CD6987">
            <w:pPr>
              <w:suppressAutoHyphens/>
              <w:snapToGrid w:val="0"/>
              <w:spacing w:line="100" w:lineRule="atLeast"/>
              <w:jc w:val="both"/>
              <w:rPr>
                <w:rFonts w:ascii="Arial" w:eastAsia="TimesNewRomanPSMT" w:hAnsi="Arial" w:cs="Arial"/>
                <w:bCs/>
                <w:color w:val="000000"/>
                <w:kern w:val="1"/>
                <w:sz w:val="22"/>
                <w:szCs w:val="22"/>
                <w:lang w:val="ru-RU" w:eastAsia="ar-SA"/>
              </w:rPr>
            </w:pPr>
            <w:r>
              <w:rPr>
                <w:rFonts w:ascii="Arial" w:eastAsia="TimesNewRomanPSMT" w:hAnsi="Arial" w:cs="Arial"/>
                <w:bCs/>
                <w:color w:val="000000"/>
                <w:kern w:val="1"/>
                <w:sz w:val="22"/>
                <w:szCs w:val="22"/>
                <w:lang w:val="ru-RU" w:eastAsia="ar-SA"/>
              </w:rPr>
              <w:t>ул. Краља Александра бр. 24</w:t>
            </w:r>
          </w:p>
          <w:p w:rsidR="00833CBB" w:rsidRPr="00116B87" w:rsidRDefault="00833CBB" w:rsidP="00CD6987">
            <w:pPr>
              <w:suppressAutoHyphens/>
              <w:snapToGrid w:val="0"/>
              <w:spacing w:line="100" w:lineRule="atLeast"/>
              <w:jc w:val="both"/>
              <w:rPr>
                <w:rFonts w:ascii="Arial" w:eastAsia="TimesNewRomanPSMT" w:hAnsi="Arial" w:cs="Arial"/>
                <w:bCs/>
                <w:color w:val="000000"/>
                <w:kern w:val="1"/>
                <w:sz w:val="22"/>
                <w:szCs w:val="22"/>
                <w:lang w:val="sr-Cyrl-RS" w:eastAsia="ar-SA"/>
              </w:rPr>
            </w:pPr>
            <w:r>
              <w:rPr>
                <w:rFonts w:ascii="Arial" w:eastAsia="TimesNewRomanPSMT" w:hAnsi="Arial" w:cs="Arial"/>
                <w:bCs/>
                <w:color w:val="000000"/>
                <w:kern w:val="1"/>
                <w:sz w:val="22"/>
                <w:szCs w:val="22"/>
                <w:lang w:val="ru-RU" w:eastAsia="ar-SA"/>
              </w:rPr>
              <w:t xml:space="preserve">19370 Бољевац </w:t>
            </w:r>
          </w:p>
        </w:tc>
      </w:tr>
    </w:tbl>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3E50E2" w:rsidRDefault="003E50E2" w:rsidP="00A35D62">
      <w:pPr>
        <w:rPr>
          <w:rFonts w:ascii="Arial" w:hAnsi="Arial" w:cs="Arial"/>
          <w:sz w:val="22"/>
          <w:szCs w:val="22"/>
          <w:lang w:val="sr-Cyrl-RS"/>
        </w:rPr>
      </w:pPr>
    </w:p>
    <w:p w:rsidR="003E50E2" w:rsidRDefault="003E50E2" w:rsidP="00A35D62">
      <w:pPr>
        <w:rPr>
          <w:rFonts w:ascii="Arial" w:hAnsi="Arial" w:cs="Arial"/>
          <w:sz w:val="22"/>
          <w:szCs w:val="22"/>
          <w:lang w:val="sr-Cyrl-RS"/>
        </w:rPr>
      </w:pPr>
    </w:p>
    <w:p w:rsidR="003E50E2" w:rsidRDefault="003E50E2" w:rsidP="00A35D62">
      <w:pPr>
        <w:rPr>
          <w:rFonts w:ascii="Arial" w:hAnsi="Arial" w:cs="Arial"/>
          <w:sz w:val="22"/>
          <w:szCs w:val="22"/>
          <w:lang w:val="sr-Cyrl-RS"/>
        </w:rPr>
      </w:pPr>
    </w:p>
    <w:p w:rsidR="00833CBB" w:rsidRDefault="00833CBB" w:rsidP="00A35D62">
      <w:pPr>
        <w:rPr>
          <w:rFonts w:ascii="Arial" w:hAnsi="Arial" w:cs="Arial"/>
          <w:sz w:val="22"/>
          <w:szCs w:val="22"/>
          <w:lang w:val="sr-Cyrl-RS"/>
        </w:rPr>
      </w:pPr>
    </w:p>
    <w:p w:rsidR="00833CBB" w:rsidRPr="00833CBB" w:rsidRDefault="00833CBB" w:rsidP="00A35D62">
      <w:pPr>
        <w:rPr>
          <w:rFonts w:ascii="Arial" w:hAnsi="Arial" w:cs="Arial"/>
          <w:sz w:val="22"/>
          <w:szCs w:val="22"/>
          <w:lang w:val="sr-Cyrl-RS"/>
        </w:rPr>
      </w:pPr>
    </w:p>
    <w:p w:rsidR="00DF026E" w:rsidRDefault="00DF026E" w:rsidP="00DF026E">
      <w:pPr>
        <w:shd w:val="clear" w:color="auto" w:fill="DBE5F1"/>
        <w:suppressAutoHyphens/>
        <w:spacing w:line="100" w:lineRule="atLeast"/>
        <w:ind w:left="-810" w:right="-874" w:firstLine="810"/>
        <w:jc w:val="center"/>
        <w:rPr>
          <w:rFonts w:ascii="Arial" w:eastAsia="Arial Unicode MS" w:hAnsi="Arial" w:cs="Arial"/>
          <w:b/>
          <w:bCs/>
          <w:i/>
          <w:iCs/>
          <w:color w:val="000000"/>
          <w:kern w:val="1"/>
          <w:sz w:val="22"/>
          <w:szCs w:val="22"/>
          <w:lang w:val="sr-Latn-CS" w:eastAsia="ar-SA"/>
        </w:rPr>
      </w:pPr>
      <w:r>
        <w:rPr>
          <w:rFonts w:ascii="Arial" w:eastAsia="Arial Unicode MS" w:hAnsi="Arial" w:cs="Arial"/>
          <w:b/>
          <w:bCs/>
          <w:i/>
          <w:iCs/>
          <w:color w:val="000000"/>
          <w:kern w:val="1"/>
          <w:sz w:val="22"/>
          <w:szCs w:val="22"/>
          <w:lang w:val="sr-Cyrl-RS" w:eastAsia="ar-SA"/>
        </w:rPr>
        <w:lastRenderedPageBreak/>
        <w:t>ОБРАЗАЦ СТРУКТУРЕ ЦЕНЕ</w:t>
      </w:r>
    </w:p>
    <w:p w:rsidR="0009028A" w:rsidRPr="0009028A" w:rsidRDefault="0009028A" w:rsidP="00DF026E">
      <w:pPr>
        <w:shd w:val="clear" w:color="auto" w:fill="DBE5F1"/>
        <w:suppressAutoHyphens/>
        <w:spacing w:line="100" w:lineRule="atLeast"/>
        <w:ind w:left="-810" w:right="-874" w:firstLine="810"/>
        <w:jc w:val="center"/>
        <w:rPr>
          <w:rFonts w:ascii="Arial" w:eastAsia="Arial Unicode MS" w:hAnsi="Arial" w:cs="Arial"/>
          <w:b/>
          <w:bCs/>
          <w:i/>
          <w:iCs/>
          <w:color w:val="000000"/>
          <w:kern w:val="1"/>
          <w:sz w:val="22"/>
          <w:szCs w:val="22"/>
          <w:lang w:val="sr-Latn-CS" w:eastAsia="ar-SA"/>
        </w:rPr>
      </w:pPr>
    </w:p>
    <w:p w:rsidR="001D34EB" w:rsidRDefault="001D34EB" w:rsidP="009B746A">
      <w:pPr>
        <w:jc w:val="center"/>
        <w:rPr>
          <w:rFonts w:ascii="Arial" w:hAnsi="Arial" w:cs="Arial"/>
          <w:sz w:val="22"/>
          <w:szCs w:val="22"/>
          <w:lang w:val="sr-Latn-BA"/>
        </w:rPr>
      </w:pPr>
    </w:p>
    <w:tbl>
      <w:tblPr>
        <w:tblW w:w="9528" w:type="dxa"/>
        <w:tblLayout w:type="fixed"/>
        <w:tblCellMar>
          <w:left w:w="30" w:type="dxa"/>
          <w:right w:w="30" w:type="dxa"/>
        </w:tblCellMar>
        <w:tblLook w:val="0000" w:firstRow="0" w:lastRow="0" w:firstColumn="0" w:lastColumn="0" w:noHBand="0" w:noVBand="0"/>
      </w:tblPr>
      <w:tblGrid>
        <w:gridCol w:w="456"/>
        <w:gridCol w:w="4110"/>
        <w:gridCol w:w="684"/>
        <w:gridCol w:w="876"/>
        <w:gridCol w:w="425"/>
        <w:gridCol w:w="1134"/>
        <w:gridCol w:w="425"/>
        <w:gridCol w:w="1418"/>
      </w:tblGrid>
      <w:tr w:rsidR="00560A68" w:rsidRPr="00560A68" w:rsidTr="007D1092">
        <w:trPr>
          <w:trHeight w:val="723"/>
        </w:trPr>
        <w:tc>
          <w:tcPr>
            <w:tcW w:w="456"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Р. бр</w:t>
            </w:r>
          </w:p>
        </w:tc>
        <w:tc>
          <w:tcPr>
            <w:tcW w:w="4110"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 xml:space="preserve">Врста </w:t>
            </w:r>
            <w:r>
              <w:rPr>
                <w:rFonts w:ascii="Arial" w:eastAsia="SimSun" w:hAnsi="Arial" w:cs="Arial"/>
                <w:color w:val="000000"/>
                <w:sz w:val="20"/>
                <w:szCs w:val="20"/>
                <w:lang w:val="sr-Cyrl-RS" w:eastAsia="zh-CN"/>
              </w:rPr>
              <w:t>добара</w:t>
            </w:r>
          </w:p>
        </w:tc>
        <w:tc>
          <w:tcPr>
            <w:tcW w:w="684"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Јед</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мере</w:t>
            </w:r>
          </w:p>
        </w:tc>
        <w:tc>
          <w:tcPr>
            <w:tcW w:w="876"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Cyrl-RS" w:eastAsia="zh-CN"/>
              </w:rPr>
            </w:pPr>
            <w:r w:rsidRPr="00560A68">
              <w:rPr>
                <w:rFonts w:ascii="Arial" w:eastAsia="SimSun" w:hAnsi="Arial" w:cs="Arial"/>
                <w:color w:val="000000"/>
                <w:sz w:val="20"/>
                <w:szCs w:val="20"/>
                <w:lang w:val="sr-Cyrl-RS" w:eastAsia="zh-CN"/>
              </w:rPr>
              <w:t>Количина</w:t>
            </w:r>
          </w:p>
        </w:tc>
        <w:tc>
          <w:tcPr>
            <w:tcW w:w="425"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Latn-CS" w:eastAsia="zh-CN"/>
              </w:rPr>
            </w:pPr>
          </w:p>
        </w:tc>
        <w:tc>
          <w:tcPr>
            <w:tcW w:w="1134"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Latn-CS" w:eastAsia="zh-CN"/>
              </w:rPr>
            </w:pPr>
            <w:r w:rsidRPr="00560A68">
              <w:rPr>
                <w:rFonts w:ascii="Arial" w:eastAsia="SimSun" w:hAnsi="Arial" w:cs="Arial"/>
                <w:color w:val="000000"/>
                <w:sz w:val="20"/>
                <w:szCs w:val="20"/>
                <w:lang w:val="sr-Cyrl-RS" w:eastAsia="zh-CN"/>
              </w:rPr>
              <w:t>Јединична</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цена</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без</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ПДВ</w:t>
            </w:r>
            <w:r w:rsidRPr="00560A68">
              <w:rPr>
                <w:rFonts w:ascii="Arial" w:eastAsia="SimSun" w:hAnsi="Arial" w:cs="Arial"/>
                <w:color w:val="000000"/>
                <w:sz w:val="20"/>
                <w:szCs w:val="20"/>
                <w:lang w:val="sr-Latn-CS" w:eastAsia="zh-CN"/>
              </w:rPr>
              <w:t>-a</w:t>
            </w:r>
          </w:p>
        </w:tc>
        <w:tc>
          <w:tcPr>
            <w:tcW w:w="425"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Latn-CS" w:eastAsia="zh-CN"/>
              </w:rPr>
            </w:pPr>
          </w:p>
        </w:tc>
        <w:tc>
          <w:tcPr>
            <w:tcW w:w="1418" w:type="dxa"/>
            <w:tcBorders>
              <w:top w:val="single" w:sz="6" w:space="0" w:color="auto"/>
              <w:left w:val="single" w:sz="4" w:space="0" w:color="auto"/>
              <w:bottom w:val="double" w:sz="6" w:space="0" w:color="auto"/>
              <w:right w:val="single" w:sz="4" w:space="0" w:color="auto"/>
            </w:tcBorders>
          </w:tcPr>
          <w:p w:rsidR="00560A68" w:rsidRPr="00560A68" w:rsidRDefault="00560A68" w:rsidP="00560A68">
            <w:pPr>
              <w:autoSpaceDE w:val="0"/>
              <w:autoSpaceDN w:val="0"/>
              <w:adjustRightInd w:val="0"/>
              <w:jc w:val="center"/>
              <w:rPr>
                <w:rFonts w:ascii="Arial" w:eastAsia="SimSun" w:hAnsi="Arial" w:cs="Arial"/>
                <w:color w:val="000000"/>
                <w:sz w:val="20"/>
                <w:szCs w:val="20"/>
                <w:lang w:val="sr-Latn-CS" w:eastAsia="zh-CN"/>
              </w:rPr>
            </w:pPr>
            <w:r w:rsidRPr="00560A68">
              <w:rPr>
                <w:rFonts w:ascii="Arial" w:eastAsia="SimSun" w:hAnsi="Arial" w:cs="Arial"/>
                <w:color w:val="000000"/>
                <w:sz w:val="20"/>
                <w:szCs w:val="20"/>
                <w:lang w:val="sr-Cyrl-RS" w:eastAsia="zh-CN"/>
              </w:rPr>
              <w:t>Укупно</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без</w:t>
            </w:r>
            <w:r w:rsidRPr="00560A68">
              <w:rPr>
                <w:rFonts w:ascii="Arial" w:eastAsia="SimSun" w:hAnsi="Arial" w:cs="Arial"/>
                <w:color w:val="000000"/>
                <w:sz w:val="20"/>
                <w:szCs w:val="20"/>
                <w:lang w:val="sr-Latn-CS" w:eastAsia="zh-CN"/>
              </w:rPr>
              <w:t xml:space="preserve"> </w:t>
            </w:r>
            <w:r w:rsidRPr="00560A68">
              <w:rPr>
                <w:rFonts w:ascii="Arial" w:eastAsia="SimSun" w:hAnsi="Arial" w:cs="Arial"/>
                <w:color w:val="000000"/>
                <w:sz w:val="20"/>
                <w:szCs w:val="20"/>
                <w:lang w:val="sr-Cyrl-RS" w:eastAsia="zh-CN"/>
              </w:rPr>
              <w:t>ПДВ</w:t>
            </w:r>
            <w:r w:rsidRPr="00560A68">
              <w:rPr>
                <w:rFonts w:ascii="Arial" w:eastAsia="SimSun" w:hAnsi="Arial" w:cs="Arial"/>
                <w:color w:val="000000"/>
                <w:sz w:val="20"/>
                <w:szCs w:val="20"/>
                <w:lang w:val="sr-Latn-CS" w:eastAsia="zh-CN"/>
              </w:rPr>
              <w:t>-a</w:t>
            </w:r>
          </w:p>
        </w:tc>
      </w:tr>
    </w:tbl>
    <w:p w:rsidR="00560A68" w:rsidRPr="00560A68" w:rsidRDefault="00560A68" w:rsidP="00560A68">
      <w:pPr>
        <w:widowControl w:val="0"/>
        <w:suppressAutoHyphens/>
        <w:autoSpaceDN w:val="0"/>
        <w:textAlignment w:val="baseline"/>
        <w:rPr>
          <w:rFonts w:eastAsia="SimSun" w:cs="Mangal"/>
          <w:b/>
          <w:kern w:val="3"/>
          <w:lang w:val="sr-Latn-BA" w:eastAsia="zh-CN" w:bidi="hi-IN"/>
        </w:rPr>
      </w:pPr>
    </w:p>
    <w:tbl>
      <w:tblPr>
        <w:tblStyle w:val="TableGrid"/>
        <w:tblW w:w="0" w:type="auto"/>
        <w:tblLook w:val="04A0" w:firstRow="1" w:lastRow="0" w:firstColumn="1" w:lastColumn="0" w:noHBand="0" w:noVBand="1"/>
      </w:tblPr>
      <w:tblGrid>
        <w:gridCol w:w="958"/>
        <w:gridCol w:w="2489"/>
        <w:gridCol w:w="1608"/>
        <w:gridCol w:w="1235"/>
        <w:gridCol w:w="1662"/>
        <w:gridCol w:w="1335"/>
      </w:tblGrid>
      <w:tr w:rsidR="00833CBB" w:rsidRPr="00833CBB" w:rsidTr="00B6659D">
        <w:tc>
          <w:tcPr>
            <w:tcW w:w="958" w:type="dxa"/>
          </w:tcPr>
          <w:p w:rsidR="00833CBB" w:rsidRPr="00833CBB" w:rsidRDefault="00833CBB" w:rsidP="00833CBB">
            <w:pP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Р.бр.</w:t>
            </w:r>
          </w:p>
        </w:tc>
        <w:tc>
          <w:tcPr>
            <w:tcW w:w="2489" w:type="dxa"/>
          </w:tcPr>
          <w:p w:rsidR="00833CBB" w:rsidRPr="00833CBB" w:rsidRDefault="00833CBB" w:rsidP="00833CBB">
            <w:pP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Опис</w:t>
            </w:r>
          </w:p>
        </w:tc>
        <w:tc>
          <w:tcPr>
            <w:tcW w:w="1608" w:type="dxa"/>
          </w:tcPr>
          <w:p w:rsidR="00833CBB" w:rsidRPr="00833CBB" w:rsidRDefault="00894D9D" w:rsidP="00833CBB">
            <w:pPr>
              <w:rPr>
                <w:rFonts w:asciiTheme="minorHAnsi" w:eastAsiaTheme="minorHAnsi" w:hAnsiTheme="minorHAnsi" w:cstheme="minorBidi"/>
                <w:sz w:val="22"/>
                <w:szCs w:val="22"/>
                <w:lang w:val="sr-Cyrl-RS" w:eastAsia="en-US"/>
              </w:rPr>
            </w:pPr>
            <w:r>
              <w:rPr>
                <w:rFonts w:asciiTheme="minorHAnsi" w:eastAsiaTheme="minorHAnsi" w:hAnsiTheme="minorHAnsi" w:cstheme="minorBidi"/>
                <w:sz w:val="22"/>
                <w:szCs w:val="22"/>
                <w:lang w:val="sr-Cyrl-RS" w:eastAsia="en-US"/>
              </w:rPr>
              <w:t>Јединица мере</w:t>
            </w:r>
          </w:p>
        </w:tc>
        <w:tc>
          <w:tcPr>
            <w:tcW w:w="1235" w:type="dxa"/>
          </w:tcPr>
          <w:p w:rsidR="00833CBB" w:rsidRPr="00833CBB" w:rsidRDefault="00894D9D" w:rsidP="00833CBB">
            <w:pPr>
              <w:rPr>
                <w:rFonts w:asciiTheme="minorHAnsi" w:eastAsiaTheme="minorHAnsi" w:hAnsiTheme="minorHAnsi" w:cstheme="minorBidi"/>
                <w:sz w:val="22"/>
                <w:szCs w:val="22"/>
                <w:lang w:val="sr-Cyrl-RS" w:eastAsia="en-US"/>
              </w:rPr>
            </w:pPr>
            <w:r>
              <w:rPr>
                <w:rFonts w:asciiTheme="minorHAnsi" w:eastAsiaTheme="minorHAnsi" w:hAnsiTheme="minorHAnsi" w:cstheme="minorBidi"/>
                <w:sz w:val="22"/>
                <w:szCs w:val="22"/>
                <w:lang w:val="sr-Cyrl-RS" w:eastAsia="en-US"/>
              </w:rPr>
              <w:t>количине</w:t>
            </w:r>
          </w:p>
        </w:tc>
        <w:tc>
          <w:tcPr>
            <w:tcW w:w="1662" w:type="dxa"/>
          </w:tcPr>
          <w:p w:rsidR="00833CBB" w:rsidRPr="00833CBB" w:rsidRDefault="00833CBB" w:rsidP="00833CBB">
            <w:pP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Јединична цена</w:t>
            </w:r>
          </w:p>
        </w:tc>
        <w:tc>
          <w:tcPr>
            <w:tcW w:w="1335" w:type="dxa"/>
          </w:tcPr>
          <w:p w:rsidR="00833CBB" w:rsidRPr="00833CBB" w:rsidRDefault="00833CBB" w:rsidP="00833CBB">
            <w:pP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Укупна цена</w:t>
            </w:r>
          </w:p>
        </w:tc>
      </w:tr>
      <w:tr w:rsidR="00B86623" w:rsidRPr="00833CBB" w:rsidTr="00B86623">
        <w:trPr>
          <w:trHeight w:val="303"/>
        </w:trPr>
        <w:tc>
          <w:tcPr>
            <w:tcW w:w="958" w:type="dxa"/>
            <w:vMerge w:val="restart"/>
          </w:tcPr>
          <w:p w:rsidR="00B86623" w:rsidRPr="00833CBB" w:rsidRDefault="00B86623" w:rsidP="00833CBB">
            <w:pP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1</w:t>
            </w:r>
          </w:p>
        </w:tc>
        <w:tc>
          <w:tcPr>
            <w:tcW w:w="2489" w:type="dxa"/>
            <w:vMerge w:val="restart"/>
          </w:tcPr>
          <w:p w:rsidR="00B86623" w:rsidRPr="00833CBB" w:rsidRDefault="00B86623" w:rsidP="00CF3D24">
            <w:pP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Памучна мајца</w:t>
            </w:r>
            <w:r w:rsidRPr="00833CBB">
              <w:rPr>
                <w:rFonts w:asciiTheme="minorHAnsi" w:eastAsiaTheme="minorHAnsi" w:hAnsiTheme="minorHAnsi" w:cstheme="minorBidi"/>
                <w:sz w:val="22"/>
                <w:szCs w:val="22"/>
                <w:lang w:val="sr-Latn-RS" w:eastAsia="en-US"/>
              </w:rPr>
              <w:t xml:space="preserve"> </w:t>
            </w:r>
            <w:r w:rsidRPr="00833CBB">
              <w:rPr>
                <w:rFonts w:asciiTheme="minorHAnsi" w:eastAsiaTheme="minorHAnsi" w:hAnsiTheme="minorHAnsi" w:cstheme="minorBidi"/>
                <w:sz w:val="22"/>
                <w:szCs w:val="22"/>
                <w:lang w:val="sr-Cyrl-RS" w:eastAsia="en-US"/>
              </w:rPr>
              <w:t xml:space="preserve">кратких рукава. Мајце израдити у </w:t>
            </w:r>
            <w:r w:rsidR="006B5B19">
              <w:rPr>
                <w:rFonts w:asciiTheme="minorHAnsi" w:eastAsiaTheme="minorHAnsi" w:hAnsiTheme="minorHAnsi" w:cstheme="minorBidi"/>
                <w:sz w:val="22"/>
                <w:szCs w:val="22"/>
                <w:lang w:val="sr-Cyrl-RS" w:eastAsia="en-US"/>
              </w:rPr>
              <w:t xml:space="preserve">боји </w:t>
            </w:r>
            <w:r>
              <w:rPr>
                <w:rFonts w:asciiTheme="minorHAnsi" w:eastAsiaTheme="minorHAnsi" w:hAnsiTheme="minorHAnsi" w:cstheme="minorBidi"/>
                <w:sz w:val="22"/>
                <w:szCs w:val="22"/>
                <w:lang w:val="sr-Cyrl-RS" w:eastAsia="en-US"/>
              </w:rPr>
              <w:t>по избору наручиоца</w:t>
            </w:r>
            <w:r w:rsidRPr="00833CBB">
              <w:rPr>
                <w:rFonts w:asciiTheme="minorHAnsi" w:eastAsiaTheme="minorHAnsi" w:hAnsiTheme="minorHAnsi" w:cstheme="minorBidi"/>
                <w:sz w:val="22"/>
                <w:szCs w:val="22"/>
                <w:lang w:val="sr-Cyrl-RS" w:eastAsia="en-US"/>
              </w:rPr>
              <w:t>. Лого</w:t>
            </w:r>
            <w:r>
              <w:rPr>
                <w:rFonts w:asciiTheme="minorHAnsi" w:eastAsiaTheme="minorHAnsi" w:hAnsiTheme="minorHAnsi" w:cstheme="minorBidi"/>
                <w:sz w:val="22"/>
                <w:szCs w:val="22"/>
                <w:lang w:val="sr-Cyrl-RS" w:eastAsia="en-US"/>
              </w:rPr>
              <w:t xml:space="preserve">ом </w:t>
            </w:r>
            <w:r w:rsidR="00CF3D24">
              <w:rPr>
                <w:rFonts w:asciiTheme="minorHAnsi" w:eastAsiaTheme="minorHAnsi" w:hAnsiTheme="minorHAnsi" w:cstheme="minorBidi"/>
                <w:sz w:val="22"/>
                <w:szCs w:val="22"/>
                <w:lang w:val="sr-Cyrl-RS" w:eastAsia="en-US"/>
              </w:rPr>
              <w:t>М</w:t>
            </w:r>
            <w:r>
              <w:rPr>
                <w:rFonts w:asciiTheme="minorHAnsi" w:eastAsiaTheme="minorHAnsi" w:hAnsiTheme="minorHAnsi" w:cstheme="minorBidi"/>
                <w:sz w:val="22"/>
                <w:szCs w:val="22"/>
                <w:lang w:val="sr-Cyrl-RS" w:eastAsia="en-US"/>
              </w:rPr>
              <w:t>инистарства</w:t>
            </w:r>
            <w:r w:rsidR="00CF3D24">
              <w:rPr>
                <w:rFonts w:asciiTheme="minorHAnsi" w:eastAsiaTheme="minorHAnsi" w:hAnsiTheme="minorHAnsi" w:cstheme="minorBidi"/>
                <w:sz w:val="22"/>
                <w:szCs w:val="22"/>
                <w:lang w:val="sr-Cyrl-RS" w:eastAsia="en-US"/>
              </w:rPr>
              <w:t xml:space="preserve"> за бригу о селу</w:t>
            </w:r>
            <w:r>
              <w:rPr>
                <w:rFonts w:asciiTheme="minorHAnsi" w:eastAsiaTheme="minorHAnsi" w:hAnsiTheme="minorHAnsi" w:cstheme="minorBidi"/>
                <w:sz w:val="22"/>
                <w:szCs w:val="22"/>
                <w:lang w:val="sr-Cyrl-RS" w:eastAsia="en-US"/>
              </w:rPr>
              <w:t xml:space="preserve"> и општине.</w:t>
            </w:r>
            <w:r w:rsidRPr="00833CBB">
              <w:rPr>
                <w:rFonts w:asciiTheme="minorHAnsi" w:eastAsiaTheme="minorHAnsi" w:hAnsiTheme="minorHAnsi" w:cstheme="minorBidi"/>
                <w:sz w:val="22"/>
                <w:szCs w:val="22"/>
                <w:lang w:val="sr-Cyrl-RS" w:eastAsia="en-US"/>
              </w:rPr>
              <w:t xml:space="preserve">  </w:t>
            </w:r>
            <w:r>
              <w:rPr>
                <w:rFonts w:asciiTheme="minorHAnsi" w:eastAsiaTheme="minorHAnsi" w:hAnsiTheme="minorHAnsi" w:cstheme="minorBidi"/>
                <w:sz w:val="22"/>
                <w:szCs w:val="22"/>
                <w:lang w:val="sr-Cyrl-RS" w:eastAsia="en-US"/>
              </w:rPr>
              <w:t xml:space="preserve">Лого манифестације </w:t>
            </w:r>
            <w:r w:rsidRPr="00833CBB">
              <w:rPr>
                <w:rFonts w:asciiTheme="minorHAnsi" w:eastAsiaTheme="minorHAnsi" w:hAnsiTheme="minorHAnsi" w:cstheme="minorBidi"/>
                <w:sz w:val="22"/>
                <w:szCs w:val="22"/>
                <w:lang w:val="sr-Cyrl-RS" w:eastAsia="en-US"/>
              </w:rPr>
              <w:t xml:space="preserve"> </w:t>
            </w:r>
            <w:r>
              <w:rPr>
                <w:rFonts w:asciiTheme="minorHAnsi" w:eastAsiaTheme="minorHAnsi" w:hAnsiTheme="minorHAnsi" w:cstheme="minorBidi"/>
                <w:sz w:val="22"/>
                <w:szCs w:val="22"/>
                <w:lang w:val="sr-Cyrl-RS" w:eastAsia="en-US"/>
              </w:rPr>
              <w:t>и велики на</w:t>
            </w:r>
            <w:r w:rsidR="009C4275">
              <w:rPr>
                <w:rFonts w:asciiTheme="minorHAnsi" w:eastAsiaTheme="minorHAnsi" w:hAnsiTheme="minorHAnsi" w:cstheme="minorBidi"/>
                <w:sz w:val="22"/>
                <w:szCs w:val="22"/>
                <w:lang w:val="sr-Cyrl-RS" w:eastAsia="en-US"/>
              </w:rPr>
              <w:t>тпис „МИХОЉСКИ СУСРЕТИ СЕЛА 202</w:t>
            </w:r>
            <w:r w:rsidR="00CF3D24">
              <w:rPr>
                <w:rFonts w:asciiTheme="minorHAnsi" w:eastAsiaTheme="minorHAnsi" w:hAnsiTheme="minorHAnsi" w:cstheme="minorBidi"/>
                <w:sz w:val="22"/>
                <w:szCs w:val="22"/>
                <w:lang w:val="sr-Cyrl-RS" w:eastAsia="en-US"/>
              </w:rPr>
              <w:t>6</w:t>
            </w:r>
            <w:r>
              <w:rPr>
                <w:rFonts w:asciiTheme="minorHAnsi" w:eastAsiaTheme="minorHAnsi" w:hAnsiTheme="minorHAnsi" w:cstheme="minorBidi"/>
                <w:sz w:val="22"/>
                <w:szCs w:val="22"/>
                <w:lang w:val="sr-Cyrl-RS" w:eastAsia="en-US"/>
              </w:rPr>
              <w:t>“</w:t>
            </w:r>
            <w:r w:rsidRPr="00833CBB">
              <w:rPr>
                <w:rFonts w:asciiTheme="minorHAnsi" w:eastAsiaTheme="minorHAnsi" w:hAnsiTheme="minorHAnsi" w:cstheme="minorBidi"/>
                <w:sz w:val="22"/>
                <w:szCs w:val="22"/>
                <w:lang w:val="sr-Cyrl-RS" w:eastAsia="en-US"/>
              </w:rPr>
              <w:t>.</w:t>
            </w:r>
            <w:r w:rsidRPr="00833CBB">
              <w:rPr>
                <w:rFonts w:asciiTheme="minorHAnsi" w:eastAsiaTheme="minorHAnsi" w:hAnsiTheme="minorHAnsi" w:cstheme="minorBidi"/>
                <w:sz w:val="22"/>
                <w:szCs w:val="22"/>
                <w:lang w:val="sr-Latn-RS" w:eastAsia="en-US"/>
              </w:rPr>
              <w:t xml:space="preserve"> </w:t>
            </w:r>
            <w:r w:rsidRPr="00833CBB">
              <w:rPr>
                <w:rFonts w:asciiTheme="minorHAnsi" w:eastAsiaTheme="minorHAnsi" w:hAnsiTheme="minorHAnsi" w:cstheme="minorBidi"/>
                <w:sz w:val="22"/>
                <w:szCs w:val="22"/>
                <w:lang w:val="sr-Cyrl-RS" w:eastAsia="en-US"/>
              </w:rPr>
              <w:t>Потребно је ускладити дизај</w:t>
            </w:r>
            <w:r>
              <w:rPr>
                <w:rFonts w:asciiTheme="minorHAnsi" w:eastAsiaTheme="minorHAnsi" w:hAnsiTheme="minorHAnsi" w:cstheme="minorBidi"/>
                <w:sz w:val="22"/>
                <w:szCs w:val="22"/>
                <w:lang w:val="sr-Cyrl-RS" w:eastAsia="en-US"/>
              </w:rPr>
              <w:t>н</w:t>
            </w:r>
            <w:r w:rsidRPr="00833CBB">
              <w:rPr>
                <w:rFonts w:asciiTheme="minorHAnsi" w:eastAsiaTheme="minorHAnsi" w:hAnsiTheme="minorHAnsi" w:cstheme="minorBidi"/>
                <w:sz w:val="22"/>
                <w:szCs w:val="22"/>
                <w:lang w:val="sr-Cyrl-RS" w:eastAsia="en-US"/>
              </w:rPr>
              <w:t xml:space="preserve"> и величине мајци.</w:t>
            </w:r>
          </w:p>
        </w:tc>
        <w:tc>
          <w:tcPr>
            <w:tcW w:w="1608" w:type="dxa"/>
            <w:vMerge w:val="restart"/>
          </w:tcPr>
          <w:p w:rsidR="00B86623" w:rsidRPr="00894D9D" w:rsidRDefault="00B86623" w:rsidP="00894D9D">
            <w:pPr>
              <w:jc w:val="center"/>
              <w:rPr>
                <w:rFonts w:asciiTheme="minorHAnsi" w:eastAsiaTheme="minorHAnsi" w:hAnsiTheme="minorHAnsi" w:cstheme="minorBidi"/>
                <w:sz w:val="20"/>
                <w:szCs w:val="22"/>
                <w:lang w:val="en-US" w:eastAsia="en-US"/>
              </w:rPr>
            </w:pPr>
          </w:p>
          <w:p w:rsidR="00B86623" w:rsidRPr="00894D9D" w:rsidRDefault="00B86623" w:rsidP="00894D9D">
            <w:pPr>
              <w:jc w:val="center"/>
              <w:rPr>
                <w:rFonts w:asciiTheme="minorHAnsi" w:eastAsiaTheme="minorHAnsi" w:hAnsiTheme="minorHAnsi" w:cstheme="minorBidi"/>
                <w:sz w:val="20"/>
                <w:szCs w:val="22"/>
                <w:lang w:val="en-US" w:eastAsia="en-US"/>
              </w:rPr>
            </w:pPr>
          </w:p>
          <w:p w:rsidR="00B86623" w:rsidRPr="00894D9D" w:rsidRDefault="00B86623" w:rsidP="00894D9D">
            <w:pPr>
              <w:jc w:val="center"/>
              <w:rPr>
                <w:rFonts w:asciiTheme="minorHAnsi" w:eastAsiaTheme="minorHAnsi" w:hAnsiTheme="minorHAnsi" w:cstheme="minorBidi"/>
                <w:sz w:val="20"/>
                <w:szCs w:val="22"/>
                <w:lang w:val="en-US" w:eastAsia="en-US"/>
              </w:rPr>
            </w:pPr>
          </w:p>
          <w:p w:rsidR="00B86623" w:rsidRPr="00894D9D" w:rsidRDefault="00B86623" w:rsidP="00894D9D">
            <w:pPr>
              <w:jc w:val="center"/>
              <w:rPr>
                <w:rFonts w:asciiTheme="minorHAnsi" w:eastAsiaTheme="minorHAnsi" w:hAnsiTheme="minorHAnsi" w:cstheme="minorBidi"/>
                <w:sz w:val="20"/>
                <w:szCs w:val="22"/>
                <w:lang w:val="en-US" w:eastAsia="en-US"/>
              </w:rPr>
            </w:pPr>
          </w:p>
          <w:p w:rsidR="00B86623" w:rsidRPr="00894D9D" w:rsidRDefault="00B86623" w:rsidP="00894D9D">
            <w:pPr>
              <w:jc w:val="center"/>
              <w:rPr>
                <w:rFonts w:asciiTheme="minorHAnsi" w:eastAsiaTheme="minorHAnsi" w:hAnsiTheme="minorHAnsi" w:cstheme="minorBidi"/>
                <w:sz w:val="20"/>
                <w:szCs w:val="22"/>
                <w:lang w:val="sr-Cyrl-RS" w:eastAsia="en-US"/>
              </w:rPr>
            </w:pPr>
          </w:p>
          <w:p w:rsidR="00B86623" w:rsidRPr="00894D9D" w:rsidRDefault="00B86623" w:rsidP="00894D9D">
            <w:pPr>
              <w:jc w:val="center"/>
              <w:rPr>
                <w:rFonts w:asciiTheme="minorHAnsi" w:eastAsiaTheme="minorHAnsi" w:hAnsiTheme="minorHAnsi" w:cstheme="minorBidi"/>
                <w:sz w:val="20"/>
                <w:szCs w:val="22"/>
                <w:lang w:val="sr-Cyrl-RS" w:eastAsia="en-US"/>
              </w:rPr>
            </w:pPr>
          </w:p>
          <w:p w:rsidR="00B86623" w:rsidRPr="00894D9D" w:rsidRDefault="00B86623" w:rsidP="00894D9D">
            <w:pPr>
              <w:jc w:val="center"/>
              <w:rPr>
                <w:rFonts w:asciiTheme="minorHAnsi" w:eastAsiaTheme="minorHAnsi" w:hAnsiTheme="minorHAnsi" w:cstheme="minorBidi"/>
                <w:sz w:val="20"/>
                <w:szCs w:val="22"/>
                <w:lang w:val="sr-Cyrl-RS" w:eastAsia="en-US"/>
              </w:rPr>
            </w:pPr>
          </w:p>
          <w:p w:rsidR="00B86623" w:rsidRDefault="00B86623" w:rsidP="00894D9D">
            <w:pPr>
              <w:jc w:val="center"/>
              <w:rPr>
                <w:rFonts w:asciiTheme="minorHAnsi" w:eastAsiaTheme="minorHAnsi" w:hAnsiTheme="minorHAnsi" w:cstheme="minorBidi"/>
                <w:sz w:val="20"/>
                <w:szCs w:val="22"/>
                <w:lang w:val="sr-Cyrl-RS" w:eastAsia="en-US"/>
              </w:rPr>
            </w:pPr>
          </w:p>
          <w:p w:rsidR="00B86623" w:rsidRDefault="00B86623" w:rsidP="00894D9D">
            <w:pPr>
              <w:jc w:val="center"/>
              <w:rPr>
                <w:rFonts w:asciiTheme="minorHAnsi" w:eastAsiaTheme="minorHAnsi" w:hAnsiTheme="minorHAnsi" w:cstheme="minorBidi"/>
                <w:sz w:val="20"/>
                <w:szCs w:val="22"/>
                <w:lang w:val="sr-Cyrl-RS" w:eastAsia="en-US"/>
              </w:rPr>
            </w:pPr>
          </w:p>
          <w:p w:rsidR="00B86623" w:rsidRDefault="00B86623" w:rsidP="00894D9D">
            <w:pPr>
              <w:jc w:val="center"/>
              <w:rPr>
                <w:rFonts w:asciiTheme="minorHAnsi" w:eastAsiaTheme="minorHAnsi" w:hAnsiTheme="minorHAnsi" w:cstheme="minorBidi"/>
                <w:sz w:val="20"/>
                <w:szCs w:val="22"/>
                <w:lang w:val="sr-Cyrl-RS" w:eastAsia="en-US"/>
              </w:rPr>
            </w:pPr>
          </w:p>
          <w:p w:rsidR="00B86623" w:rsidRDefault="00B86623" w:rsidP="00894D9D">
            <w:pPr>
              <w:jc w:val="center"/>
              <w:rPr>
                <w:rFonts w:asciiTheme="minorHAnsi" w:eastAsiaTheme="minorHAnsi" w:hAnsiTheme="minorHAnsi" w:cstheme="minorBidi"/>
                <w:sz w:val="20"/>
                <w:szCs w:val="22"/>
                <w:lang w:val="sr-Cyrl-RS" w:eastAsia="en-US"/>
              </w:rPr>
            </w:pPr>
          </w:p>
          <w:p w:rsidR="00B86623" w:rsidRPr="00894D9D" w:rsidRDefault="00B86623" w:rsidP="00894D9D">
            <w:pPr>
              <w:jc w:val="center"/>
              <w:rPr>
                <w:rFonts w:asciiTheme="minorHAnsi" w:eastAsiaTheme="minorHAnsi" w:hAnsiTheme="minorHAnsi" w:cstheme="minorBidi"/>
                <w:sz w:val="20"/>
                <w:szCs w:val="22"/>
                <w:lang w:val="sr-Cyrl-RS" w:eastAsia="en-US"/>
              </w:rPr>
            </w:pPr>
            <w:proofErr w:type="spellStart"/>
            <w:r w:rsidRPr="00894D9D">
              <w:rPr>
                <w:rFonts w:asciiTheme="minorHAnsi" w:eastAsiaTheme="minorHAnsi" w:hAnsiTheme="minorHAnsi" w:cstheme="minorBidi"/>
                <w:sz w:val="20"/>
                <w:szCs w:val="22"/>
                <w:lang w:val="en-US" w:eastAsia="en-US"/>
              </w:rPr>
              <w:t>Ko</w:t>
            </w:r>
            <w:proofErr w:type="spellEnd"/>
            <w:r w:rsidRPr="00894D9D">
              <w:rPr>
                <w:rFonts w:asciiTheme="minorHAnsi" w:eastAsiaTheme="minorHAnsi" w:hAnsiTheme="minorHAnsi" w:cstheme="minorBidi"/>
                <w:sz w:val="20"/>
                <w:szCs w:val="22"/>
                <w:lang w:val="sr-Cyrl-RS" w:eastAsia="en-US"/>
              </w:rPr>
              <w:t>м.</w:t>
            </w:r>
          </w:p>
        </w:tc>
        <w:tc>
          <w:tcPr>
            <w:tcW w:w="1235" w:type="dxa"/>
          </w:tcPr>
          <w:p w:rsidR="00B86623" w:rsidRDefault="00B86623" w:rsidP="008A5333">
            <w:pPr>
              <w:jc w:val="center"/>
              <w:rPr>
                <w:rFonts w:asciiTheme="minorHAnsi" w:eastAsiaTheme="minorHAnsi" w:hAnsiTheme="minorHAnsi" w:cstheme="minorBidi"/>
                <w:sz w:val="22"/>
                <w:szCs w:val="22"/>
                <w:lang w:val="sr-Cyrl-RS" w:eastAsia="en-US"/>
              </w:rPr>
            </w:pPr>
          </w:p>
          <w:p w:rsidR="00B86623" w:rsidRDefault="00B86623" w:rsidP="00B86623">
            <w:pPr>
              <w:jc w:val="center"/>
              <w:rPr>
                <w:rFonts w:asciiTheme="minorHAnsi" w:eastAsiaTheme="minorHAnsi" w:hAnsiTheme="minorHAnsi" w:cstheme="minorBidi"/>
                <w:sz w:val="22"/>
                <w:szCs w:val="22"/>
                <w:lang w:val="sr-Cyrl-RS" w:eastAsia="en-US"/>
              </w:rPr>
            </w:pPr>
          </w:p>
          <w:p w:rsidR="00B86623" w:rsidRDefault="00CF3D24" w:rsidP="00B86623">
            <w:pPr>
              <w:jc w:val="center"/>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sr-Cyrl-RS" w:eastAsia="en-US"/>
              </w:rPr>
              <w:t>30</w:t>
            </w:r>
            <w:r w:rsidR="00B86623">
              <w:rPr>
                <w:rFonts w:asciiTheme="minorHAnsi" w:eastAsiaTheme="minorHAnsi" w:hAnsiTheme="minorHAnsi" w:cstheme="minorBidi"/>
                <w:sz w:val="22"/>
                <w:szCs w:val="22"/>
                <w:lang w:val="sr-Cyrl-RS" w:eastAsia="en-US"/>
              </w:rPr>
              <w:t xml:space="preserve"> </w:t>
            </w:r>
            <w:proofErr w:type="spellStart"/>
            <w:r w:rsidR="00B86623" w:rsidRPr="00B86623">
              <w:rPr>
                <w:rFonts w:asciiTheme="minorHAnsi" w:eastAsiaTheme="minorHAnsi" w:hAnsiTheme="minorHAnsi" w:cstheme="minorBidi"/>
                <w:sz w:val="22"/>
                <w:szCs w:val="22"/>
                <w:lang w:val="en-US" w:eastAsia="en-US"/>
              </w:rPr>
              <w:t>Ком</w:t>
            </w:r>
            <w:proofErr w:type="spellEnd"/>
            <w:r w:rsidR="00B86623" w:rsidRPr="00B86623">
              <w:rPr>
                <w:rFonts w:asciiTheme="minorHAnsi" w:eastAsiaTheme="minorHAnsi" w:hAnsiTheme="minorHAnsi" w:cstheme="minorBidi"/>
                <w:sz w:val="22"/>
                <w:szCs w:val="22"/>
                <w:lang w:val="en-US" w:eastAsia="en-US"/>
              </w:rPr>
              <w:t>.</w:t>
            </w:r>
            <w:r w:rsidR="00B86623">
              <w:rPr>
                <w:rFonts w:asciiTheme="minorHAnsi" w:eastAsiaTheme="minorHAnsi" w:hAnsiTheme="minorHAnsi" w:cstheme="minorBidi"/>
                <w:sz w:val="22"/>
                <w:szCs w:val="22"/>
                <w:lang w:val="sr-Cyrl-RS" w:eastAsia="en-US"/>
              </w:rPr>
              <w:t xml:space="preserve"> </w:t>
            </w:r>
            <w:r w:rsidR="00B86623" w:rsidRPr="00B86623">
              <w:rPr>
                <w:rFonts w:asciiTheme="minorHAnsi" w:eastAsiaTheme="minorHAnsi" w:hAnsiTheme="minorHAnsi" w:cstheme="minorBidi"/>
                <w:sz w:val="22"/>
                <w:szCs w:val="22"/>
                <w:lang w:val="en-US" w:eastAsia="en-US"/>
              </w:rPr>
              <w:t>(X</w:t>
            </w:r>
            <w:r w:rsidR="00B86623">
              <w:rPr>
                <w:rFonts w:asciiTheme="minorHAnsi" w:eastAsiaTheme="minorHAnsi" w:hAnsiTheme="minorHAnsi" w:cstheme="minorBidi"/>
                <w:sz w:val="22"/>
                <w:szCs w:val="22"/>
                <w:lang w:val="sr-Cyrl-RS" w:eastAsia="en-US"/>
              </w:rPr>
              <w:t>Х</w:t>
            </w:r>
            <w:r w:rsidR="00B86623" w:rsidRPr="00B86623">
              <w:rPr>
                <w:rFonts w:asciiTheme="minorHAnsi" w:eastAsiaTheme="minorHAnsi" w:hAnsiTheme="minorHAnsi" w:cstheme="minorBidi"/>
                <w:sz w:val="22"/>
                <w:szCs w:val="22"/>
                <w:lang w:val="en-US" w:eastAsia="en-US"/>
              </w:rPr>
              <w:t xml:space="preserve">XL </w:t>
            </w:r>
            <w:proofErr w:type="spellStart"/>
            <w:r w:rsidR="00B86623" w:rsidRPr="00B86623">
              <w:rPr>
                <w:rFonts w:asciiTheme="minorHAnsi" w:eastAsiaTheme="minorHAnsi" w:hAnsiTheme="minorHAnsi" w:cstheme="minorBidi"/>
                <w:sz w:val="22"/>
                <w:szCs w:val="22"/>
                <w:lang w:val="en-US" w:eastAsia="en-US"/>
              </w:rPr>
              <w:t>величина</w:t>
            </w:r>
            <w:proofErr w:type="spellEnd"/>
            <w:r w:rsidR="00B86623" w:rsidRPr="00B86623">
              <w:rPr>
                <w:rFonts w:asciiTheme="minorHAnsi" w:eastAsiaTheme="minorHAnsi" w:hAnsiTheme="minorHAnsi" w:cstheme="minorBidi"/>
                <w:sz w:val="22"/>
                <w:szCs w:val="22"/>
                <w:lang w:val="en-US" w:eastAsia="en-US"/>
              </w:rPr>
              <w:t>)</w:t>
            </w:r>
          </w:p>
          <w:p w:rsidR="00B86623" w:rsidRPr="00B86623" w:rsidRDefault="00B86623" w:rsidP="008A5333">
            <w:pPr>
              <w:jc w:val="center"/>
              <w:rPr>
                <w:rFonts w:asciiTheme="minorHAnsi" w:eastAsiaTheme="minorHAnsi" w:hAnsiTheme="minorHAnsi" w:cstheme="minorBidi"/>
                <w:sz w:val="22"/>
                <w:szCs w:val="22"/>
                <w:lang w:val="sr-Cyrl-RS" w:eastAsia="en-US"/>
              </w:rPr>
            </w:pPr>
          </w:p>
        </w:tc>
        <w:tc>
          <w:tcPr>
            <w:tcW w:w="1662" w:type="dxa"/>
          </w:tcPr>
          <w:p w:rsidR="00B86623" w:rsidRPr="00B6659D" w:rsidRDefault="00B86623" w:rsidP="008A5333">
            <w:pPr>
              <w:jc w:val="center"/>
              <w:rPr>
                <w:rFonts w:asciiTheme="minorHAnsi" w:eastAsiaTheme="minorHAnsi" w:hAnsiTheme="minorHAnsi" w:cstheme="minorBidi"/>
                <w:sz w:val="22"/>
                <w:szCs w:val="22"/>
                <w:lang w:val="en-US" w:eastAsia="en-US"/>
              </w:rPr>
            </w:pPr>
          </w:p>
        </w:tc>
        <w:tc>
          <w:tcPr>
            <w:tcW w:w="1335" w:type="dxa"/>
          </w:tcPr>
          <w:p w:rsidR="00B86623" w:rsidRPr="00833CBB" w:rsidRDefault="00B86623" w:rsidP="00833CBB">
            <w:pPr>
              <w:rPr>
                <w:rFonts w:asciiTheme="minorHAnsi" w:eastAsiaTheme="minorHAnsi" w:hAnsiTheme="minorHAnsi" w:cstheme="minorBidi"/>
                <w:sz w:val="22"/>
                <w:szCs w:val="22"/>
                <w:lang w:val="sr-Cyrl-RS" w:eastAsia="en-US"/>
              </w:rPr>
            </w:pPr>
          </w:p>
        </w:tc>
      </w:tr>
      <w:tr w:rsidR="00B86623" w:rsidRPr="00833CBB" w:rsidTr="00B86623">
        <w:trPr>
          <w:trHeight w:val="1027"/>
        </w:trPr>
        <w:tc>
          <w:tcPr>
            <w:tcW w:w="958" w:type="dxa"/>
            <w:vMerge/>
          </w:tcPr>
          <w:p w:rsidR="00B86623" w:rsidRPr="00833CBB" w:rsidRDefault="00B86623" w:rsidP="00833CBB">
            <w:pPr>
              <w:rPr>
                <w:rFonts w:asciiTheme="minorHAnsi" w:eastAsiaTheme="minorHAnsi" w:hAnsiTheme="minorHAnsi" w:cstheme="minorBidi"/>
                <w:sz w:val="22"/>
                <w:szCs w:val="22"/>
                <w:lang w:val="sr-Cyrl-RS" w:eastAsia="en-US"/>
              </w:rPr>
            </w:pPr>
          </w:p>
        </w:tc>
        <w:tc>
          <w:tcPr>
            <w:tcW w:w="2489" w:type="dxa"/>
            <w:vMerge/>
          </w:tcPr>
          <w:p w:rsidR="00B86623" w:rsidRPr="00833CBB" w:rsidRDefault="00B86623" w:rsidP="00894D9D">
            <w:pPr>
              <w:rPr>
                <w:rFonts w:asciiTheme="minorHAnsi" w:eastAsiaTheme="minorHAnsi" w:hAnsiTheme="minorHAnsi" w:cstheme="minorBidi"/>
                <w:sz w:val="22"/>
                <w:szCs w:val="22"/>
                <w:lang w:val="sr-Cyrl-RS" w:eastAsia="en-US"/>
              </w:rPr>
            </w:pPr>
          </w:p>
        </w:tc>
        <w:tc>
          <w:tcPr>
            <w:tcW w:w="1608" w:type="dxa"/>
            <w:vMerge/>
          </w:tcPr>
          <w:p w:rsidR="00B86623" w:rsidRPr="00894D9D" w:rsidRDefault="00B86623" w:rsidP="00894D9D">
            <w:pPr>
              <w:jc w:val="center"/>
              <w:rPr>
                <w:rFonts w:asciiTheme="minorHAnsi" w:eastAsiaTheme="minorHAnsi" w:hAnsiTheme="minorHAnsi" w:cstheme="minorBidi"/>
                <w:sz w:val="20"/>
                <w:szCs w:val="22"/>
                <w:lang w:val="en-US" w:eastAsia="en-US"/>
              </w:rPr>
            </w:pPr>
          </w:p>
        </w:tc>
        <w:tc>
          <w:tcPr>
            <w:tcW w:w="1235" w:type="dxa"/>
          </w:tcPr>
          <w:p w:rsidR="00B86623" w:rsidRDefault="00CF3D24" w:rsidP="00B86623">
            <w:pPr>
              <w:jc w:val="center"/>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sr-Cyrl-RS" w:eastAsia="en-US"/>
              </w:rPr>
              <w:t>60</w:t>
            </w:r>
            <w:r w:rsidR="00B86623">
              <w:rPr>
                <w:rFonts w:asciiTheme="minorHAnsi" w:eastAsiaTheme="minorHAnsi" w:hAnsiTheme="minorHAnsi" w:cstheme="minorBidi"/>
                <w:sz w:val="22"/>
                <w:szCs w:val="22"/>
                <w:lang w:val="sr-Cyrl-RS" w:eastAsia="en-US"/>
              </w:rPr>
              <w:t xml:space="preserve"> </w:t>
            </w:r>
            <w:proofErr w:type="spellStart"/>
            <w:r w:rsidR="00B86623" w:rsidRPr="00B86623">
              <w:rPr>
                <w:rFonts w:asciiTheme="minorHAnsi" w:eastAsiaTheme="minorHAnsi" w:hAnsiTheme="minorHAnsi" w:cstheme="minorBidi"/>
                <w:sz w:val="22"/>
                <w:szCs w:val="22"/>
                <w:lang w:val="en-US" w:eastAsia="en-US"/>
              </w:rPr>
              <w:t>Ком</w:t>
            </w:r>
            <w:proofErr w:type="spellEnd"/>
            <w:r w:rsidR="00B86623" w:rsidRPr="00B86623">
              <w:rPr>
                <w:rFonts w:asciiTheme="minorHAnsi" w:eastAsiaTheme="minorHAnsi" w:hAnsiTheme="minorHAnsi" w:cstheme="minorBidi"/>
                <w:sz w:val="22"/>
                <w:szCs w:val="22"/>
                <w:lang w:val="en-US" w:eastAsia="en-US"/>
              </w:rPr>
              <w:t>.</w:t>
            </w:r>
            <w:r w:rsidR="00B86623">
              <w:rPr>
                <w:rFonts w:asciiTheme="minorHAnsi" w:eastAsiaTheme="minorHAnsi" w:hAnsiTheme="minorHAnsi" w:cstheme="minorBidi"/>
                <w:sz w:val="22"/>
                <w:szCs w:val="22"/>
                <w:lang w:val="sr-Cyrl-RS" w:eastAsia="en-US"/>
              </w:rPr>
              <w:t xml:space="preserve"> </w:t>
            </w:r>
            <w:r w:rsidR="00B86623" w:rsidRPr="00B86623">
              <w:rPr>
                <w:rFonts w:asciiTheme="minorHAnsi" w:eastAsiaTheme="minorHAnsi" w:hAnsiTheme="minorHAnsi" w:cstheme="minorBidi"/>
                <w:sz w:val="22"/>
                <w:szCs w:val="22"/>
                <w:lang w:val="en-US" w:eastAsia="en-US"/>
              </w:rPr>
              <w:t xml:space="preserve">(XXL </w:t>
            </w:r>
            <w:proofErr w:type="spellStart"/>
            <w:r w:rsidR="00B86623" w:rsidRPr="00B86623">
              <w:rPr>
                <w:rFonts w:asciiTheme="minorHAnsi" w:eastAsiaTheme="minorHAnsi" w:hAnsiTheme="minorHAnsi" w:cstheme="minorBidi"/>
                <w:sz w:val="22"/>
                <w:szCs w:val="22"/>
                <w:lang w:val="en-US" w:eastAsia="en-US"/>
              </w:rPr>
              <w:t>величина</w:t>
            </w:r>
            <w:proofErr w:type="spellEnd"/>
            <w:r w:rsidR="00B86623" w:rsidRPr="00B86623">
              <w:rPr>
                <w:rFonts w:asciiTheme="minorHAnsi" w:eastAsiaTheme="minorHAnsi" w:hAnsiTheme="minorHAnsi" w:cstheme="minorBidi"/>
                <w:sz w:val="22"/>
                <w:szCs w:val="22"/>
                <w:lang w:val="en-US" w:eastAsia="en-US"/>
              </w:rPr>
              <w:t>)</w:t>
            </w:r>
          </w:p>
          <w:p w:rsidR="00B86623" w:rsidRDefault="00B86623" w:rsidP="008A5333">
            <w:pPr>
              <w:jc w:val="center"/>
              <w:rPr>
                <w:rFonts w:asciiTheme="minorHAnsi" w:eastAsiaTheme="minorHAnsi" w:hAnsiTheme="minorHAnsi" w:cstheme="minorBidi"/>
                <w:sz w:val="22"/>
                <w:szCs w:val="22"/>
                <w:lang w:val="en-US" w:eastAsia="en-US"/>
              </w:rPr>
            </w:pPr>
          </w:p>
        </w:tc>
        <w:tc>
          <w:tcPr>
            <w:tcW w:w="1662" w:type="dxa"/>
          </w:tcPr>
          <w:p w:rsidR="00B86623" w:rsidRPr="00B6659D" w:rsidRDefault="00B86623" w:rsidP="008A5333">
            <w:pPr>
              <w:jc w:val="center"/>
              <w:rPr>
                <w:rFonts w:asciiTheme="minorHAnsi" w:eastAsiaTheme="minorHAnsi" w:hAnsiTheme="minorHAnsi" w:cstheme="minorBidi"/>
                <w:sz w:val="22"/>
                <w:szCs w:val="22"/>
                <w:lang w:val="en-US" w:eastAsia="en-US"/>
              </w:rPr>
            </w:pPr>
          </w:p>
        </w:tc>
        <w:tc>
          <w:tcPr>
            <w:tcW w:w="1335" w:type="dxa"/>
          </w:tcPr>
          <w:p w:rsidR="00B86623" w:rsidRPr="00833CBB" w:rsidRDefault="00B86623" w:rsidP="00833CBB">
            <w:pPr>
              <w:rPr>
                <w:rFonts w:asciiTheme="minorHAnsi" w:eastAsiaTheme="minorHAnsi" w:hAnsiTheme="minorHAnsi" w:cstheme="minorBidi"/>
                <w:sz w:val="22"/>
                <w:szCs w:val="22"/>
                <w:lang w:val="sr-Cyrl-RS" w:eastAsia="en-US"/>
              </w:rPr>
            </w:pPr>
          </w:p>
        </w:tc>
      </w:tr>
      <w:tr w:rsidR="00B86623" w:rsidRPr="00833CBB" w:rsidTr="00B86623">
        <w:trPr>
          <w:trHeight w:val="667"/>
        </w:trPr>
        <w:tc>
          <w:tcPr>
            <w:tcW w:w="958" w:type="dxa"/>
            <w:vMerge/>
          </w:tcPr>
          <w:p w:rsidR="00B86623" w:rsidRPr="00833CBB" w:rsidRDefault="00B86623" w:rsidP="00833CBB">
            <w:pPr>
              <w:rPr>
                <w:rFonts w:asciiTheme="minorHAnsi" w:eastAsiaTheme="minorHAnsi" w:hAnsiTheme="minorHAnsi" w:cstheme="minorBidi"/>
                <w:sz w:val="22"/>
                <w:szCs w:val="22"/>
                <w:lang w:val="sr-Cyrl-RS" w:eastAsia="en-US"/>
              </w:rPr>
            </w:pPr>
          </w:p>
        </w:tc>
        <w:tc>
          <w:tcPr>
            <w:tcW w:w="2489" w:type="dxa"/>
            <w:vMerge/>
          </w:tcPr>
          <w:p w:rsidR="00B86623" w:rsidRPr="00833CBB" w:rsidRDefault="00B86623" w:rsidP="00894D9D">
            <w:pPr>
              <w:rPr>
                <w:rFonts w:asciiTheme="minorHAnsi" w:eastAsiaTheme="minorHAnsi" w:hAnsiTheme="minorHAnsi" w:cstheme="minorBidi"/>
                <w:sz w:val="22"/>
                <w:szCs w:val="22"/>
                <w:lang w:val="sr-Cyrl-RS" w:eastAsia="en-US"/>
              </w:rPr>
            </w:pPr>
          </w:p>
        </w:tc>
        <w:tc>
          <w:tcPr>
            <w:tcW w:w="1608" w:type="dxa"/>
            <w:vMerge/>
          </w:tcPr>
          <w:p w:rsidR="00B86623" w:rsidRPr="00894D9D" w:rsidRDefault="00B86623" w:rsidP="00894D9D">
            <w:pPr>
              <w:jc w:val="center"/>
              <w:rPr>
                <w:rFonts w:asciiTheme="minorHAnsi" w:eastAsiaTheme="minorHAnsi" w:hAnsiTheme="minorHAnsi" w:cstheme="minorBidi"/>
                <w:sz w:val="20"/>
                <w:szCs w:val="22"/>
                <w:lang w:val="en-US" w:eastAsia="en-US"/>
              </w:rPr>
            </w:pPr>
          </w:p>
        </w:tc>
        <w:tc>
          <w:tcPr>
            <w:tcW w:w="1235" w:type="dxa"/>
          </w:tcPr>
          <w:p w:rsidR="00B86623" w:rsidRDefault="00CF3D24" w:rsidP="00B86623">
            <w:pPr>
              <w:jc w:val="center"/>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sr-Cyrl-RS" w:eastAsia="en-US"/>
              </w:rPr>
              <w:t>60</w:t>
            </w:r>
            <w:r w:rsidR="00B86623">
              <w:rPr>
                <w:rFonts w:asciiTheme="minorHAnsi" w:eastAsiaTheme="minorHAnsi" w:hAnsiTheme="minorHAnsi" w:cstheme="minorBidi"/>
                <w:sz w:val="22"/>
                <w:szCs w:val="22"/>
                <w:lang w:val="sr-Cyrl-RS" w:eastAsia="en-US"/>
              </w:rPr>
              <w:t xml:space="preserve"> </w:t>
            </w:r>
            <w:proofErr w:type="spellStart"/>
            <w:r w:rsidR="00B86623" w:rsidRPr="00B86623">
              <w:rPr>
                <w:rFonts w:asciiTheme="minorHAnsi" w:eastAsiaTheme="minorHAnsi" w:hAnsiTheme="minorHAnsi" w:cstheme="minorBidi"/>
                <w:sz w:val="22"/>
                <w:szCs w:val="22"/>
                <w:lang w:val="en-US" w:eastAsia="en-US"/>
              </w:rPr>
              <w:t>Ком</w:t>
            </w:r>
            <w:proofErr w:type="spellEnd"/>
            <w:r w:rsidR="00B86623" w:rsidRPr="00B86623">
              <w:rPr>
                <w:rFonts w:asciiTheme="minorHAnsi" w:eastAsiaTheme="minorHAnsi" w:hAnsiTheme="minorHAnsi" w:cstheme="minorBidi"/>
                <w:sz w:val="22"/>
                <w:szCs w:val="22"/>
                <w:lang w:val="en-US" w:eastAsia="en-US"/>
              </w:rPr>
              <w:t xml:space="preserve">. (XL </w:t>
            </w:r>
            <w:proofErr w:type="spellStart"/>
            <w:r w:rsidR="00B86623" w:rsidRPr="00B86623">
              <w:rPr>
                <w:rFonts w:asciiTheme="minorHAnsi" w:eastAsiaTheme="minorHAnsi" w:hAnsiTheme="minorHAnsi" w:cstheme="minorBidi"/>
                <w:sz w:val="22"/>
                <w:szCs w:val="22"/>
                <w:lang w:val="en-US" w:eastAsia="en-US"/>
              </w:rPr>
              <w:t>величина</w:t>
            </w:r>
            <w:proofErr w:type="spellEnd"/>
            <w:r w:rsidR="00B86623" w:rsidRPr="00B86623">
              <w:rPr>
                <w:rFonts w:asciiTheme="minorHAnsi" w:eastAsiaTheme="minorHAnsi" w:hAnsiTheme="minorHAnsi" w:cstheme="minorBidi"/>
                <w:sz w:val="22"/>
                <w:szCs w:val="22"/>
                <w:lang w:val="en-US" w:eastAsia="en-US"/>
              </w:rPr>
              <w:t>)</w:t>
            </w:r>
          </w:p>
          <w:p w:rsidR="00B86623" w:rsidRDefault="00B86623" w:rsidP="008A5333">
            <w:pPr>
              <w:jc w:val="center"/>
              <w:rPr>
                <w:rFonts w:asciiTheme="minorHAnsi" w:eastAsiaTheme="minorHAnsi" w:hAnsiTheme="minorHAnsi" w:cstheme="minorBidi"/>
                <w:sz w:val="22"/>
                <w:szCs w:val="22"/>
                <w:lang w:val="en-US" w:eastAsia="en-US"/>
              </w:rPr>
            </w:pPr>
          </w:p>
        </w:tc>
        <w:tc>
          <w:tcPr>
            <w:tcW w:w="1662" w:type="dxa"/>
          </w:tcPr>
          <w:p w:rsidR="00B86623" w:rsidRPr="00B6659D" w:rsidRDefault="00B86623" w:rsidP="008A5333">
            <w:pPr>
              <w:jc w:val="center"/>
              <w:rPr>
                <w:rFonts w:asciiTheme="minorHAnsi" w:eastAsiaTheme="minorHAnsi" w:hAnsiTheme="minorHAnsi" w:cstheme="minorBidi"/>
                <w:sz w:val="22"/>
                <w:szCs w:val="22"/>
                <w:lang w:val="en-US" w:eastAsia="en-US"/>
              </w:rPr>
            </w:pPr>
          </w:p>
        </w:tc>
        <w:tc>
          <w:tcPr>
            <w:tcW w:w="1335" w:type="dxa"/>
          </w:tcPr>
          <w:p w:rsidR="00B86623" w:rsidRPr="00833CBB" w:rsidRDefault="00B86623" w:rsidP="00833CBB">
            <w:pPr>
              <w:rPr>
                <w:rFonts w:asciiTheme="minorHAnsi" w:eastAsiaTheme="minorHAnsi" w:hAnsiTheme="minorHAnsi" w:cstheme="minorBidi"/>
                <w:sz w:val="22"/>
                <w:szCs w:val="22"/>
                <w:lang w:val="sr-Cyrl-RS" w:eastAsia="en-US"/>
              </w:rPr>
            </w:pPr>
          </w:p>
        </w:tc>
      </w:tr>
      <w:tr w:rsidR="00B86623" w:rsidRPr="00833CBB" w:rsidTr="00B86623">
        <w:trPr>
          <w:trHeight w:val="614"/>
        </w:trPr>
        <w:tc>
          <w:tcPr>
            <w:tcW w:w="958" w:type="dxa"/>
            <w:vMerge/>
          </w:tcPr>
          <w:p w:rsidR="00B86623" w:rsidRPr="00833CBB" w:rsidRDefault="00B86623" w:rsidP="00833CBB">
            <w:pPr>
              <w:rPr>
                <w:rFonts w:asciiTheme="minorHAnsi" w:eastAsiaTheme="minorHAnsi" w:hAnsiTheme="minorHAnsi" w:cstheme="minorBidi"/>
                <w:sz w:val="22"/>
                <w:szCs w:val="22"/>
                <w:lang w:val="sr-Cyrl-RS" w:eastAsia="en-US"/>
              </w:rPr>
            </w:pPr>
          </w:p>
        </w:tc>
        <w:tc>
          <w:tcPr>
            <w:tcW w:w="2489" w:type="dxa"/>
            <w:vMerge/>
          </w:tcPr>
          <w:p w:rsidR="00B86623" w:rsidRPr="00833CBB" w:rsidRDefault="00B86623" w:rsidP="00894D9D">
            <w:pPr>
              <w:rPr>
                <w:rFonts w:asciiTheme="minorHAnsi" w:eastAsiaTheme="minorHAnsi" w:hAnsiTheme="minorHAnsi" w:cstheme="minorBidi"/>
                <w:sz w:val="22"/>
                <w:szCs w:val="22"/>
                <w:lang w:val="sr-Cyrl-RS" w:eastAsia="en-US"/>
              </w:rPr>
            </w:pPr>
          </w:p>
        </w:tc>
        <w:tc>
          <w:tcPr>
            <w:tcW w:w="1608" w:type="dxa"/>
            <w:vMerge/>
          </w:tcPr>
          <w:p w:rsidR="00B86623" w:rsidRPr="00894D9D" w:rsidRDefault="00B86623" w:rsidP="00894D9D">
            <w:pPr>
              <w:jc w:val="center"/>
              <w:rPr>
                <w:rFonts w:asciiTheme="minorHAnsi" w:eastAsiaTheme="minorHAnsi" w:hAnsiTheme="minorHAnsi" w:cstheme="minorBidi"/>
                <w:sz w:val="20"/>
                <w:szCs w:val="22"/>
                <w:lang w:val="en-US" w:eastAsia="en-US"/>
              </w:rPr>
            </w:pPr>
          </w:p>
        </w:tc>
        <w:tc>
          <w:tcPr>
            <w:tcW w:w="1235" w:type="dxa"/>
          </w:tcPr>
          <w:p w:rsidR="00B86623" w:rsidRDefault="00CF3D24" w:rsidP="00B86623">
            <w:pPr>
              <w:jc w:val="center"/>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sr-Cyrl-RS" w:eastAsia="en-US"/>
              </w:rPr>
              <w:t>60</w:t>
            </w:r>
            <w:r w:rsidR="00B86623">
              <w:rPr>
                <w:rFonts w:asciiTheme="minorHAnsi" w:eastAsiaTheme="minorHAnsi" w:hAnsiTheme="minorHAnsi" w:cstheme="minorBidi"/>
                <w:sz w:val="22"/>
                <w:szCs w:val="22"/>
                <w:lang w:val="sr-Cyrl-RS" w:eastAsia="en-US"/>
              </w:rPr>
              <w:t xml:space="preserve"> </w:t>
            </w:r>
            <w:proofErr w:type="spellStart"/>
            <w:r w:rsidR="00B86623" w:rsidRPr="00B86623">
              <w:rPr>
                <w:rFonts w:asciiTheme="minorHAnsi" w:eastAsiaTheme="minorHAnsi" w:hAnsiTheme="minorHAnsi" w:cstheme="minorBidi"/>
                <w:sz w:val="22"/>
                <w:szCs w:val="22"/>
                <w:lang w:val="en-US" w:eastAsia="en-US"/>
              </w:rPr>
              <w:t>Ком</w:t>
            </w:r>
            <w:proofErr w:type="spellEnd"/>
            <w:r w:rsidR="00B86623" w:rsidRPr="00B86623">
              <w:rPr>
                <w:rFonts w:asciiTheme="minorHAnsi" w:eastAsiaTheme="minorHAnsi" w:hAnsiTheme="minorHAnsi" w:cstheme="minorBidi"/>
                <w:sz w:val="22"/>
                <w:szCs w:val="22"/>
                <w:lang w:val="en-US" w:eastAsia="en-US"/>
              </w:rPr>
              <w:t xml:space="preserve">. (L </w:t>
            </w:r>
            <w:proofErr w:type="spellStart"/>
            <w:r w:rsidR="00B86623" w:rsidRPr="00B86623">
              <w:rPr>
                <w:rFonts w:asciiTheme="minorHAnsi" w:eastAsiaTheme="minorHAnsi" w:hAnsiTheme="minorHAnsi" w:cstheme="minorBidi"/>
                <w:sz w:val="22"/>
                <w:szCs w:val="22"/>
                <w:lang w:val="en-US" w:eastAsia="en-US"/>
              </w:rPr>
              <w:t>величина</w:t>
            </w:r>
            <w:proofErr w:type="spellEnd"/>
            <w:r w:rsidR="00B86623" w:rsidRPr="00B86623">
              <w:rPr>
                <w:rFonts w:asciiTheme="minorHAnsi" w:eastAsiaTheme="minorHAnsi" w:hAnsiTheme="minorHAnsi" w:cstheme="minorBidi"/>
                <w:sz w:val="22"/>
                <w:szCs w:val="22"/>
                <w:lang w:val="en-US" w:eastAsia="en-US"/>
              </w:rPr>
              <w:t>)</w:t>
            </w:r>
          </w:p>
          <w:p w:rsidR="00B86623" w:rsidRPr="00B86623" w:rsidRDefault="00B86623" w:rsidP="008A5333">
            <w:pPr>
              <w:jc w:val="center"/>
              <w:rPr>
                <w:rFonts w:asciiTheme="minorHAnsi" w:eastAsiaTheme="minorHAnsi" w:hAnsiTheme="minorHAnsi" w:cstheme="minorBidi"/>
                <w:sz w:val="22"/>
                <w:szCs w:val="22"/>
                <w:lang w:val="en-US" w:eastAsia="en-US"/>
              </w:rPr>
            </w:pPr>
          </w:p>
        </w:tc>
        <w:tc>
          <w:tcPr>
            <w:tcW w:w="1662" w:type="dxa"/>
          </w:tcPr>
          <w:p w:rsidR="00B86623" w:rsidRPr="00B6659D" w:rsidRDefault="00B86623" w:rsidP="008A5333">
            <w:pPr>
              <w:jc w:val="center"/>
              <w:rPr>
                <w:rFonts w:asciiTheme="minorHAnsi" w:eastAsiaTheme="minorHAnsi" w:hAnsiTheme="minorHAnsi" w:cstheme="minorBidi"/>
                <w:sz w:val="22"/>
                <w:szCs w:val="22"/>
                <w:lang w:val="en-US" w:eastAsia="en-US"/>
              </w:rPr>
            </w:pPr>
          </w:p>
        </w:tc>
        <w:tc>
          <w:tcPr>
            <w:tcW w:w="1335" w:type="dxa"/>
          </w:tcPr>
          <w:p w:rsidR="00B86623" w:rsidRPr="00833CBB" w:rsidRDefault="00B86623" w:rsidP="00833CBB">
            <w:pPr>
              <w:rPr>
                <w:rFonts w:asciiTheme="minorHAnsi" w:eastAsiaTheme="minorHAnsi" w:hAnsiTheme="minorHAnsi" w:cstheme="minorBidi"/>
                <w:sz w:val="22"/>
                <w:szCs w:val="22"/>
                <w:lang w:val="sr-Cyrl-RS" w:eastAsia="en-US"/>
              </w:rPr>
            </w:pPr>
          </w:p>
        </w:tc>
      </w:tr>
      <w:tr w:rsidR="00B86623" w:rsidRPr="00833CBB" w:rsidTr="00B86623">
        <w:trPr>
          <w:trHeight w:val="947"/>
        </w:trPr>
        <w:tc>
          <w:tcPr>
            <w:tcW w:w="958" w:type="dxa"/>
            <w:vMerge/>
          </w:tcPr>
          <w:p w:rsidR="00B86623" w:rsidRPr="00833CBB" w:rsidRDefault="00B86623" w:rsidP="00833CBB">
            <w:pPr>
              <w:rPr>
                <w:rFonts w:asciiTheme="minorHAnsi" w:eastAsiaTheme="minorHAnsi" w:hAnsiTheme="minorHAnsi" w:cstheme="minorBidi"/>
                <w:sz w:val="22"/>
                <w:szCs w:val="22"/>
                <w:lang w:val="sr-Cyrl-RS" w:eastAsia="en-US"/>
              </w:rPr>
            </w:pPr>
          </w:p>
        </w:tc>
        <w:tc>
          <w:tcPr>
            <w:tcW w:w="2489" w:type="dxa"/>
            <w:vMerge/>
          </w:tcPr>
          <w:p w:rsidR="00B86623" w:rsidRPr="00833CBB" w:rsidRDefault="00B86623" w:rsidP="00894D9D">
            <w:pPr>
              <w:rPr>
                <w:rFonts w:asciiTheme="minorHAnsi" w:eastAsiaTheme="minorHAnsi" w:hAnsiTheme="minorHAnsi" w:cstheme="minorBidi"/>
                <w:sz w:val="22"/>
                <w:szCs w:val="22"/>
                <w:lang w:val="sr-Cyrl-RS" w:eastAsia="en-US"/>
              </w:rPr>
            </w:pPr>
          </w:p>
        </w:tc>
        <w:tc>
          <w:tcPr>
            <w:tcW w:w="1608" w:type="dxa"/>
            <w:vMerge/>
          </w:tcPr>
          <w:p w:rsidR="00B86623" w:rsidRPr="00894D9D" w:rsidRDefault="00B86623" w:rsidP="00894D9D">
            <w:pPr>
              <w:jc w:val="center"/>
              <w:rPr>
                <w:rFonts w:asciiTheme="minorHAnsi" w:eastAsiaTheme="minorHAnsi" w:hAnsiTheme="minorHAnsi" w:cstheme="minorBidi"/>
                <w:sz w:val="20"/>
                <w:szCs w:val="22"/>
                <w:lang w:val="en-US" w:eastAsia="en-US"/>
              </w:rPr>
            </w:pPr>
          </w:p>
        </w:tc>
        <w:tc>
          <w:tcPr>
            <w:tcW w:w="1235" w:type="dxa"/>
          </w:tcPr>
          <w:p w:rsidR="00B86623" w:rsidRDefault="00CF3D24" w:rsidP="00B86623">
            <w:pPr>
              <w:jc w:val="center"/>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sr-Cyrl-RS" w:eastAsia="en-US"/>
              </w:rPr>
              <w:t>30</w:t>
            </w:r>
            <w:r w:rsidR="00B86623">
              <w:rPr>
                <w:rFonts w:asciiTheme="minorHAnsi" w:eastAsiaTheme="minorHAnsi" w:hAnsiTheme="minorHAnsi" w:cstheme="minorBidi"/>
                <w:sz w:val="22"/>
                <w:szCs w:val="22"/>
                <w:lang w:val="sr-Cyrl-RS" w:eastAsia="en-US"/>
              </w:rPr>
              <w:t xml:space="preserve"> </w:t>
            </w:r>
            <w:proofErr w:type="spellStart"/>
            <w:r w:rsidR="00B86623" w:rsidRPr="00B86623">
              <w:rPr>
                <w:rFonts w:asciiTheme="minorHAnsi" w:eastAsiaTheme="minorHAnsi" w:hAnsiTheme="minorHAnsi" w:cstheme="minorBidi"/>
                <w:sz w:val="22"/>
                <w:szCs w:val="22"/>
                <w:lang w:val="en-US" w:eastAsia="en-US"/>
              </w:rPr>
              <w:t>Ком</w:t>
            </w:r>
            <w:proofErr w:type="spellEnd"/>
            <w:r w:rsidR="00B86623" w:rsidRPr="00B86623">
              <w:rPr>
                <w:rFonts w:asciiTheme="minorHAnsi" w:eastAsiaTheme="minorHAnsi" w:hAnsiTheme="minorHAnsi" w:cstheme="minorBidi"/>
                <w:sz w:val="22"/>
                <w:szCs w:val="22"/>
                <w:lang w:val="en-US" w:eastAsia="en-US"/>
              </w:rPr>
              <w:t>. (</w:t>
            </w:r>
            <w:r w:rsidR="00B86623">
              <w:rPr>
                <w:rFonts w:asciiTheme="minorHAnsi" w:eastAsiaTheme="minorHAnsi" w:hAnsiTheme="minorHAnsi" w:cstheme="minorBidi"/>
                <w:sz w:val="22"/>
                <w:szCs w:val="22"/>
                <w:lang w:val="sr-Cyrl-RS" w:eastAsia="en-US"/>
              </w:rPr>
              <w:t xml:space="preserve">М </w:t>
            </w:r>
            <w:r w:rsidR="00B86623" w:rsidRPr="00B86623">
              <w:rPr>
                <w:rFonts w:asciiTheme="minorHAnsi" w:eastAsiaTheme="minorHAnsi" w:hAnsiTheme="minorHAnsi" w:cstheme="minorBidi"/>
                <w:sz w:val="22"/>
                <w:szCs w:val="22"/>
                <w:lang w:val="en-US" w:eastAsia="en-US"/>
              </w:rPr>
              <w:t xml:space="preserve"> </w:t>
            </w:r>
            <w:proofErr w:type="spellStart"/>
            <w:r w:rsidR="00B86623" w:rsidRPr="00B86623">
              <w:rPr>
                <w:rFonts w:asciiTheme="minorHAnsi" w:eastAsiaTheme="minorHAnsi" w:hAnsiTheme="minorHAnsi" w:cstheme="minorBidi"/>
                <w:sz w:val="22"/>
                <w:szCs w:val="22"/>
                <w:lang w:val="en-US" w:eastAsia="en-US"/>
              </w:rPr>
              <w:t>величина</w:t>
            </w:r>
            <w:proofErr w:type="spellEnd"/>
            <w:r w:rsidR="00B86623" w:rsidRPr="00B86623">
              <w:rPr>
                <w:rFonts w:asciiTheme="minorHAnsi" w:eastAsiaTheme="minorHAnsi" w:hAnsiTheme="minorHAnsi" w:cstheme="minorBidi"/>
                <w:sz w:val="22"/>
                <w:szCs w:val="22"/>
                <w:lang w:val="en-US" w:eastAsia="en-US"/>
              </w:rPr>
              <w:t>)</w:t>
            </w:r>
          </w:p>
          <w:p w:rsidR="00B86623" w:rsidRDefault="00B86623" w:rsidP="008A5333">
            <w:pPr>
              <w:jc w:val="center"/>
              <w:rPr>
                <w:rFonts w:asciiTheme="minorHAnsi" w:eastAsiaTheme="minorHAnsi" w:hAnsiTheme="minorHAnsi" w:cstheme="minorBidi"/>
                <w:sz w:val="22"/>
                <w:szCs w:val="22"/>
                <w:lang w:val="en-US" w:eastAsia="en-US"/>
              </w:rPr>
            </w:pPr>
          </w:p>
          <w:p w:rsidR="00B86623" w:rsidRPr="00B86623" w:rsidRDefault="00B86623" w:rsidP="008A5333">
            <w:pPr>
              <w:jc w:val="center"/>
              <w:rPr>
                <w:rFonts w:asciiTheme="minorHAnsi" w:eastAsiaTheme="minorHAnsi" w:hAnsiTheme="minorHAnsi" w:cstheme="minorBidi"/>
                <w:sz w:val="22"/>
                <w:szCs w:val="22"/>
                <w:lang w:val="en-US" w:eastAsia="en-US"/>
              </w:rPr>
            </w:pPr>
          </w:p>
        </w:tc>
        <w:tc>
          <w:tcPr>
            <w:tcW w:w="1662" w:type="dxa"/>
            <w:tcBorders>
              <w:bottom w:val="single" w:sz="4" w:space="0" w:color="auto"/>
            </w:tcBorders>
          </w:tcPr>
          <w:p w:rsidR="00B86623" w:rsidRPr="00B6659D" w:rsidRDefault="00B86623" w:rsidP="008A5333">
            <w:pPr>
              <w:jc w:val="center"/>
              <w:rPr>
                <w:rFonts w:asciiTheme="minorHAnsi" w:eastAsiaTheme="minorHAnsi" w:hAnsiTheme="minorHAnsi" w:cstheme="minorBidi"/>
                <w:sz w:val="22"/>
                <w:szCs w:val="22"/>
                <w:lang w:val="en-US" w:eastAsia="en-US"/>
              </w:rPr>
            </w:pPr>
          </w:p>
        </w:tc>
        <w:tc>
          <w:tcPr>
            <w:tcW w:w="1335" w:type="dxa"/>
          </w:tcPr>
          <w:p w:rsidR="00B86623" w:rsidRPr="00833CBB" w:rsidRDefault="00B86623" w:rsidP="00833CBB">
            <w:pPr>
              <w:rPr>
                <w:rFonts w:asciiTheme="minorHAnsi" w:eastAsiaTheme="minorHAnsi" w:hAnsiTheme="minorHAnsi" w:cstheme="minorBidi"/>
                <w:sz w:val="22"/>
                <w:szCs w:val="22"/>
                <w:lang w:val="sr-Cyrl-RS" w:eastAsia="en-US"/>
              </w:rPr>
            </w:pPr>
          </w:p>
        </w:tc>
      </w:tr>
      <w:tr w:rsidR="00833CBB" w:rsidRPr="00833CBB" w:rsidTr="00B6659D">
        <w:tc>
          <w:tcPr>
            <w:tcW w:w="958" w:type="dxa"/>
          </w:tcPr>
          <w:p w:rsidR="00833CBB" w:rsidRPr="00833CBB" w:rsidRDefault="00833CBB" w:rsidP="00833CBB">
            <w:pPr>
              <w:jc w:val="center"/>
              <w:rPr>
                <w:rFonts w:asciiTheme="minorHAnsi" w:eastAsiaTheme="minorHAnsi" w:hAnsiTheme="minorHAnsi" w:cstheme="minorBidi"/>
                <w:sz w:val="22"/>
                <w:szCs w:val="22"/>
                <w:lang w:val="sr-Cyrl-RS" w:eastAsia="en-US"/>
              </w:rPr>
            </w:pPr>
          </w:p>
        </w:tc>
        <w:tc>
          <w:tcPr>
            <w:tcW w:w="6994" w:type="dxa"/>
            <w:gridSpan w:val="4"/>
          </w:tcPr>
          <w:p w:rsidR="00833CBB" w:rsidRPr="00833CBB" w:rsidRDefault="00833CBB" w:rsidP="00833CBB">
            <w:pPr>
              <w:jc w:val="cente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Укупно</w:t>
            </w:r>
          </w:p>
        </w:tc>
        <w:tc>
          <w:tcPr>
            <w:tcW w:w="1335" w:type="dxa"/>
          </w:tcPr>
          <w:p w:rsidR="00833CBB" w:rsidRPr="00833CBB" w:rsidRDefault="00833CBB" w:rsidP="00833CBB">
            <w:pPr>
              <w:rPr>
                <w:rFonts w:asciiTheme="minorHAnsi" w:eastAsiaTheme="minorHAnsi" w:hAnsiTheme="minorHAnsi" w:cstheme="minorBidi"/>
                <w:sz w:val="22"/>
                <w:szCs w:val="22"/>
                <w:lang w:val="sr-Cyrl-RS" w:eastAsia="en-US"/>
              </w:rPr>
            </w:pPr>
          </w:p>
        </w:tc>
      </w:tr>
      <w:tr w:rsidR="00833CBB" w:rsidRPr="00833CBB" w:rsidTr="00B6659D">
        <w:tc>
          <w:tcPr>
            <w:tcW w:w="958" w:type="dxa"/>
          </w:tcPr>
          <w:p w:rsidR="00833CBB" w:rsidRPr="00833CBB" w:rsidRDefault="00833CBB" w:rsidP="00833CBB">
            <w:pPr>
              <w:jc w:val="center"/>
              <w:rPr>
                <w:rFonts w:asciiTheme="minorHAnsi" w:eastAsiaTheme="minorHAnsi" w:hAnsiTheme="minorHAnsi" w:cstheme="minorBidi"/>
                <w:sz w:val="22"/>
                <w:szCs w:val="22"/>
                <w:lang w:val="sr-Cyrl-RS" w:eastAsia="en-US"/>
              </w:rPr>
            </w:pPr>
          </w:p>
        </w:tc>
        <w:tc>
          <w:tcPr>
            <w:tcW w:w="6994" w:type="dxa"/>
            <w:gridSpan w:val="4"/>
          </w:tcPr>
          <w:p w:rsidR="00833CBB" w:rsidRPr="00833CBB" w:rsidRDefault="00833CBB" w:rsidP="00833CBB">
            <w:pPr>
              <w:jc w:val="cente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ПДВ</w:t>
            </w:r>
          </w:p>
        </w:tc>
        <w:tc>
          <w:tcPr>
            <w:tcW w:w="1335" w:type="dxa"/>
          </w:tcPr>
          <w:p w:rsidR="00833CBB" w:rsidRPr="00833CBB" w:rsidRDefault="00833CBB" w:rsidP="00833CBB">
            <w:pPr>
              <w:rPr>
                <w:rFonts w:asciiTheme="minorHAnsi" w:eastAsiaTheme="minorHAnsi" w:hAnsiTheme="minorHAnsi" w:cstheme="minorBidi"/>
                <w:sz w:val="22"/>
                <w:szCs w:val="22"/>
                <w:lang w:val="sr-Cyrl-RS" w:eastAsia="en-US"/>
              </w:rPr>
            </w:pPr>
          </w:p>
        </w:tc>
      </w:tr>
      <w:tr w:rsidR="00833CBB" w:rsidRPr="00833CBB" w:rsidTr="00B6659D">
        <w:tc>
          <w:tcPr>
            <w:tcW w:w="958" w:type="dxa"/>
          </w:tcPr>
          <w:p w:rsidR="00833CBB" w:rsidRPr="00833CBB" w:rsidRDefault="00833CBB" w:rsidP="00833CBB">
            <w:pPr>
              <w:jc w:val="center"/>
              <w:rPr>
                <w:rFonts w:asciiTheme="minorHAnsi" w:eastAsiaTheme="minorHAnsi" w:hAnsiTheme="minorHAnsi" w:cstheme="minorBidi"/>
                <w:sz w:val="22"/>
                <w:szCs w:val="22"/>
                <w:lang w:val="sr-Cyrl-RS" w:eastAsia="en-US"/>
              </w:rPr>
            </w:pPr>
          </w:p>
        </w:tc>
        <w:tc>
          <w:tcPr>
            <w:tcW w:w="6994" w:type="dxa"/>
            <w:gridSpan w:val="4"/>
          </w:tcPr>
          <w:p w:rsidR="00833CBB" w:rsidRPr="00833CBB" w:rsidRDefault="00833CBB" w:rsidP="00833CBB">
            <w:pPr>
              <w:jc w:val="center"/>
              <w:rPr>
                <w:rFonts w:asciiTheme="minorHAnsi" w:eastAsiaTheme="minorHAnsi" w:hAnsiTheme="minorHAnsi" w:cstheme="minorBidi"/>
                <w:sz w:val="22"/>
                <w:szCs w:val="22"/>
                <w:lang w:val="sr-Cyrl-RS" w:eastAsia="en-US"/>
              </w:rPr>
            </w:pPr>
            <w:r w:rsidRPr="00833CBB">
              <w:rPr>
                <w:rFonts w:asciiTheme="minorHAnsi" w:eastAsiaTheme="minorHAnsi" w:hAnsiTheme="minorHAnsi" w:cstheme="minorBidi"/>
                <w:sz w:val="22"/>
                <w:szCs w:val="22"/>
                <w:lang w:val="sr-Cyrl-RS" w:eastAsia="en-US"/>
              </w:rPr>
              <w:t>Укупно са ПДВ-ом</w:t>
            </w:r>
          </w:p>
        </w:tc>
        <w:tc>
          <w:tcPr>
            <w:tcW w:w="1335" w:type="dxa"/>
          </w:tcPr>
          <w:p w:rsidR="00833CBB" w:rsidRPr="00833CBB" w:rsidRDefault="00833CBB" w:rsidP="00833CBB">
            <w:pPr>
              <w:rPr>
                <w:rFonts w:asciiTheme="minorHAnsi" w:eastAsiaTheme="minorHAnsi" w:hAnsiTheme="minorHAnsi" w:cstheme="minorBidi"/>
                <w:sz w:val="22"/>
                <w:szCs w:val="22"/>
                <w:lang w:val="sr-Cyrl-RS" w:eastAsia="en-US"/>
              </w:rPr>
            </w:pPr>
          </w:p>
        </w:tc>
      </w:tr>
    </w:tbl>
    <w:p w:rsidR="00560A68" w:rsidRPr="00560A68" w:rsidRDefault="00560A68" w:rsidP="00560A68">
      <w:pPr>
        <w:widowControl w:val="0"/>
        <w:suppressAutoHyphens/>
        <w:autoSpaceDN w:val="0"/>
        <w:textAlignment w:val="baseline"/>
        <w:rPr>
          <w:rFonts w:eastAsia="SimSun" w:cs="Mangal"/>
          <w:kern w:val="3"/>
          <w:lang w:val="sr-Cyrl-RS" w:eastAsia="zh-CN" w:bidi="hi-IN"/>
        </w:rPr>
      </w:pPr>
    </w:p>
    <w:p w:rsidR="00DD0B96" w:rsidRDefault="00DD0B96" w:rsidP="00560A68">
      <w:pPr>
        <w:widowControl w:val="0"/>
        <w:suppressAutoHyphens/>
        <w:autoSpaceDN w:val="0"/>
        <w:textAlignment w:val="baseline"/>
        <w:rPr>
          <w:rFonts w:eastAsia="SimSun" w:cs="Mangal"/>
          <w:kern w:val="3"/>
          <w:lang w:val="sr-Cyrl-RS" w:eastAsia="zh-CN" w:bidi="hi-IN"/>
        </w:rPr>
      </w:pPr>
    </w:p>
    <w:p w:rsidR="00DD0B96" w:rsidRPr="00560A68" w:rsidRDefault="00DD0B96" w:rsidP="00560A68">
      <w:pPr>
        <w:widowControl w:val="0"/>
        <w:suppressAutoHyphens/>
        <w:autoSpaceDN w:val="0"/>
        <w:textAlignment w:val="baseline"/>
        <w:rPr>
          <w:rFonts w:eastAsia="SimSun" w:cs="Mangal"/>
          <w:kern w:val="3"/>
          <w:lang w:val="sr-Cyrl-RS" w:eastAsia="zh-CN" w:bidi="hi-IN"/>
        </w:rPr>
      </w:pPr>
    </w:p>
    <w:p w:rsidR="00560A68" w:rsidRPr="00560A68" w:rsidRDefault="00560A68" w:rsidP="00560A68">
      <w:pPr>
        <w:widowControl w:val="0"/>
        <w:suppressAutoHyphens/>
        <w:autoSpaceDN w:val="0"/>
        <w:textAlignment w:val="baseline"/>
        <w:rPr>
          <w:rFonts w:eastAsia="SimSun" w:cs="Mangal"/>
          <w:kern w:val="3"/>
          <w:lang w:val="sr-Cyrl-RS" w:eastAsia="zh-CN" w:bidi="hi-IN"/>
        </w:rPr>
      </w:pPr>
    </w:p>
    <w:p w:rsidR="00560A68" w:rsidRPr="00560A68" w:rsidRDefault="00560A68" w:rsidP="00560A68">
      <w:pPr>
        <w:widowControl w:val="0"/>
        <w:tabs>
          <w:tab w:val="left" w:pos="3360"/>
        </w:tabs>
        <w:suppressAutoHyphens/>
        <w:autoSpaceDN w:val="0"/>
        <w:jc w:val="center"/>
        <w:textAlignment w:val="baseline"/>
        <w:rPr>
          <w:rFonts w:eastAsia="SimSun" w:cs="Mangal"/>
          <w:kern w:val="3"/>
          <w:lang w:val="sr-Cyrl-RS" w:eastAsia="zh-CN" w:bidi="hi-IN"/>
        </w:rPr>
      </w:pPr>
      <w:r w:rsidRPr="00560A68">
        <w:rPr>
          <w:rFonts w:eastAsia="SimSun" w:cs="Mangal"/>
          <w:kern w:val="3"/>
          <w:lang w:val="sr-Cyrl-RS" w:eastAsia="zh-CN" w:bidi="hi-IN"/>
        </w:rPr>
        <w:t>РЕКАПИТУЛАЦИЈА</w:t>
      </w:r>
      <w:r w:rsidRPr="00560A68">
        <w:rPr>
          <w:rFonts w:eastAsia="SimSun" w:cs="Mangal"/>
          <w:kern w:val="3"/>
          <w:lang w:val="sr-Latn-RS" w:eastAsia="zh-CN" w:bidi="hi-IN"/>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gridCol w:w="2704"/>
      </w:tblGrid>
      <w:tr w:rsidR="00560A68" w:rsidRPr="00560A68" w:rsidTr="007D1092">
        <w:trPr>
          <w:trHeight w:val="300"/>
        </w:trPr>
        <w:tc>
          <w:tcPr>
            <w:tcW w:w="6794" w:type="dxa"/>
            <w:shd w:val="clear" w:color="auto" w:fill="auto"/>
          </w:tcPr>
          <w:p w:rsidR="00560A68" w:rsidRPr="00560A68" w:rsidRDefault="00560A68" w:rsidP="00560A68">
            <w:pPr>
              <w:widowControl w:val="0"/>
              <w:tabs>
                <w:tab w:val="left" w:pos="3360"/>
              </w:tabs>
              <w:suppressAutoHyphens/>
              <w:autoSpaceDN w:val="0"/>
              <w:textAlignment w:val="baseline"/>
              <w:rPr>
                <w:rFonts w:eastAsia="SimSun" w:cs="Mangal"/>
                <w:kern w:val="3"/>
                <w:lang w:val="sr-Latn-CS" w:eastAsia="zh-CN" w:bidi="hi-IN"/>
              </w:rPr>
            </w:pPr>
            <w:r w:rsidRPr="00560A68">
              <w:rPr>
                <w:rFonts w:eastAsia="SimSun" w:cs="Mangal"/>
                <w:kern w:val="3"/>
                <w:lang w:val="sr-Cyrl-RS" w:eastAsia="zh-CN" w:bidi="hi-IN"/>
              </w:rPr>
              <w:t>УКУПНО</w:t>
            </w:r>
            <w:r w:rsidRPr="00560A68">
              <w:rPr>
                <w:rFonts w:eastAsia="SimSun" w:cs="Mangal"/>
                <w:kern w:val="3"/>
                <w:lang w:val="sr-Latn-CS" w:eastAsia="zh-CN" w:bidi="hi-IN"/>
              </w:rPr>
              <w:t xml:space="preserve"> </w:t>
            </w:r>
            <w:r w:rsidRPr="00560A68">
              <w:rPr>
                <w:rFonts w:eastAsia="SimSun" w:cs="Mangal"/>
                <w:kern w:val="3"/>
                <w:lang w:val="sr-Cyrl-RS" w:eastAsia="zh-CN" w:bidi="hi-IN"/>
              </w:rPr>
              <w:t>БЕЗ</w:t>
            </w:r>
            <w:r w:rsidRPr="00560A68">
              <w:rPr>
                <w:rFonts w:eastAsia="SimSun" w:cs="Mangal"/>
                <w:kern w:val="3"/>
                <w:lang w:val="sr-Latn-CS" w:eastAsia="zh-CN" w:bidi="hi-IN"/>
              </w:rPr>
              <w:t xml:space="preserve"> </w:t>
            </w:r>
            <w:r w:rsidRPr="00560A68">
              <w:rPr>
                <w:rFonts w:eastAsia="SimSun" w:cs="Mangal"/>
                <w:kern w:val="3"/>
                <w:lang w:val="sr-Cyrl-RS" w:eastAsia="zh-CN" w:bidi="hi-IN"/>
              </w:rPr>
              <w:t>ПДВ</w:t>
            </w:r>
            <w:r w:rsidRPr="00560A68">
              <w:rPr>
                <w:rFonts w:eastAsia="SimSun" w:cs="Mangal"/>
                <w:kern w:val="3"/>
                <w:lang w:val="sr-Latn-CS" w:eastAsia="zh-CN" w:bidi="hi-IN"/>
              </w:rPr>
              <w:t xml:space="preserve"> </w:t>
            </w:r>
          </w:p>
        </w:tc>
        <w:tc>
          <w:tcPr>
            <w:tcW w:w="2704" w:type="dxa"/>
            <w:shd w:val="clear" w:color="auto" w:fill="auto"/>
          </w:tcPr>
          <w:p w:rsidR="00560A68" w:rsidRPr="00560A68" w:rsidRDefault="00560A68" w:rsidP="00560A68">
            <w:pPr>
              <w:widowControl w:val="0"/>
              <w:tabs>
                <w:tab w:val="left" w:pos="3360"/>
              </w:tabs>
              <w:suppressAutoHyphens/>
              <w:autoSpaceDN w:val="0"/>
              <w:textAlignment w:val="baseline"/>
              <w:rPr>
                <w:rFonts w:eastAsia="SimSun" w:cs="Mangal"/>
                <w:kern w:val="3"/>
                <w:lang w:val="sr-Latn-CS" w:eastAsia="zh-CN" w:bidi="hi-IN"/>
              </w:rPr>
            </w:pPr>
          </w:p>
        </w:tc>
      </w:tr>
      <w:tr w:rsidR="00560A68" w:rsidRPr="00560A68" w:rsidTr="007D1092">
        <w:trPr>
          <w:trHeight w:val="300"/>
        </w:trPr>
        <w:tc>
          <w:tcPr>
            <w:tcW w:w="6794" w:type="dxa"/>
            <w:shd w:val="clear" w:color="auto" w:fill="auto"/>
          </w:tcPr>
          <w:p w:rsidR="00560A68" w:rsidRPr="00560A68" w:rsidRDefault="00560A68" w:rsidP="00560A68">
            <w:pPr>
              <w:widowControl w:val="0"/>
              <w:tabs>
                <w:tab w:val="left" w:pos="3360"/>
              </w:tabs>
              <w:suppressAutoHyphens/>
              <w:autoSpaceDN w:val="0"/>
              <w:textAlignment w:val="baseline"/>
              <w:rPr>
                <w:rFonts w:eastAsia="SimSun" w:cs="Mangal"/>
                <w:kern w:val="3"/>
                <w:lang w:val="sr-Latn-CS" w:eastAsia="zh-CN" w:bidi="hi-IN"/>
              </w:rPr>
            </w:pPr>
            <w:r w:rsidRPr="00560A68">
              <w:rPr>
                <w:rFonts w:eastAsia="SimSun" w:cs="Mangal"/>
                <w:kern w:val="3"/>
                <w:lang w:val="sr-Cyrl-RS" w:eastAsia="zh-CN" w:bidi="hi-IN"/>
              </w:rPr>
              <w:t>ПДВ</w:t>
            </w:r>
            <w:r w:rsidRPr="00560A68">
              <w:rPr>
                <w:rFonts w:eastAsia="SimSun" w:cs="Mangal"/>
                <w:kern w:val="3"/>
                <w:lang w:val="sr-Latn-CS" w:eastAsia="zh-CN" w:bidi="hi-IN"/>
              </w:rPr>
              <w:t xml:space="preserve"> </w:t>
            </w:r>
          </w:p>
        </w:tc>
        <w:tc>
          <w:tcPr>
            <w:tcW w:w="2704" w:type="dxa"/>
            <w:shd w:val="clear" w:color="auto" w:fill="auto"/>
          </w:tcPr>
          <w:p w:rsidR="00560A68" w:rsidRPr="00560A68" w:rsidRDefault="00560A68" w:rsidP="00560A68">
            <w:pPr>
              <w:widowControl w:val="0"/>
              <w:tabs>
                <w:tab w:val="left" w:pos="3360"/>
              </w:tabs>
              <w:suppressAutoHyphens/>
              <w:autoSpaceDN w:val="0"/>
              <w:textAlignment w:val="baseline"/>
              <w:rPr>
                <w:rFonts w:eastAsia="SimSun" w:cs="Mangal"/>
                <w:kern w:val="3"/>
                <w:lang w:val="sr-Latn-CS" w:eastAsia="zh-CN" w:bidi="hi-IN"/>
              </w:rPr>
            </w:pPr>
          </w:p>
        </w:tc>
      </w:tr>
      <w:tr w:rsidR="00560A68" w:rsidRPr="00560A68" w:rsidTr="007D1092">
        <w:trPr>
          <w:trHeight w:val="300"/>
        </w:trPr>
        <w:tc>
          <w:tcPr>
            <w:tcW w:w="6794" w:type="dxa"/>
            <w:shd w:val="clear" w:color="auto" w:fill="auto"/>
          </w:tcPr>
          <w:p w:rsidR="00560A68" w:rsidRPr="00560A68" w:rsidRDefault="00560A68" w:rsidP="00560A68">
            <w:pPr>
              <w:widowControl w:val="0"/>
              <w:tabs>
                <w:tab w:val="left" w:pos="3360"/>
              </w:tabs>
              <w:suppressAutoHyphens/>
              <w:autoSpaceDN w:val="0"/>
              <w:textAlignment w:val="baseline"/>
              <w:rPr>
                <w:rFonts w:eastAsia="SimSun" w:cs="Mangal"/>
                <w:kern w:val="3"/>
                <w:lang w:val="sr-Latn-CS" w:eastAsia="zh-CN" w:bidi="hi-IN"/>
              </w:rPr>
            </w:pPr>
            <w:r w:rsidRPr="00560A68">
              <w:rPr>
                <w:rFonts w:eastAsia="SimSun" w:cs="Mangal"/>
                <w:kern w:val="3"/>
                <w:lang w:val="sr-Cyrl-RS" w:eastAsia="zh-CN" w:bidi="hi-IN"/>
              </w:rPr>
              <w:t>УКУПНО</w:t>
            </w:r>
            <w:r w:rsidRPr="00560A68">
              <w:rPr>
                <w:rFonts w:eastAsia="SimSun" w:cs="Mangal"/>
                <w:kern w:val="3"/>
                <w:lang w:val="sr-Latn-CS" w:eastAsia="zh-CN" w:bidi="hi-IN"/>
              </w:rPr>
              <w:t xml:space="preserve"> </w:t>
            </w:r>
            <w:r w:rsidRPr="00560A68">
              <w:rPr>
                <w:rFonts w:eastAsia="SimSun" w:cs="Mangal"/>
                <w:kern w:val="3"/>
                <w:lang w:val="sr-Cyrl-RS" w:eastAsia="zh-CN" w:bidi="hi-IN"/>
              </w:rPr>
              <w:t>СА</w:t>
            </w:r>
            <w:r w:rsidRPr="00560A68">
              <w:rPr>
                <w:rFonts w:eastAsia="SimSun" w:cs="Mangal"/>
                <w:kern w:val="3"/>
                <w:lang w:val="sr-Latn-CS" w:eastAsia="zh-CN" w:bidi="hi-IN"/>
              </w:rPr>
              <w:t xml:space="preserve"> </w:t>
            </w:r>
            <w:r w:rsidRPr="00560A68">
              <w:rPr>
                <w:rFonts w:eastAsia="SimSun" w:cs="Mangal"/>
                <w:kern w:val="3"/>
                <w:lang w:val="sr-Cyrl-RS" w:eastAsia="zh-CN" w:bidi="hi-IN"/>
              </w:rPr>
              <w:t>ПДВ</w:t>
            </w:r>
            <w:r w:rsidRPr="00560A68">
              <w:rPr>
                <w:rFonts w:eastAsia="SimSun" w:cs="Mangal"/>
                <w:kern w:val="3"/>
                <w:lang w:val="sr-Latn-CS" w:eastAsia="zh-CN" w:bidi="hi-IN"/>
              </w:rPr>
              <w:t xml:space="preserve"> </w:t>
            </w:r>
          </w:p>
        </w:tc>
        <w:tc>
          <w:tcPr>
            <w:tcW w:w="2704" w:type="dxa"/>
            <w:shd w:val="clear" w:color="auto" w:fill="auto"/>
          </w:tcPr>
          <w:p w:rsidR="00560A68" w:rsidRPr="00560A68" w:rsidRDefault="00560A68" w:rsidP="00560A68">
            <w:pPr>
              <w:widowControl w:val="0"/>
              <w:tabs>
                <w:tab w:val="left" w:pos="3360"/>
              </w:tabs>
              <w:suppressAutoHyphens/>
              <w:autoSpaceDN w:val="0"/>
              <w:textAlignment w:val="baseline"/>
              <w:rPr>
                <w:rFonts w:eastAsia="SimSun" w:cs="Mangal"/>
                <w:kern w:val="3"/>
                <w:lang w:val="sr-Latn-CS" w:eastAsia="zh-CN" w:bidi="hi-IN"/>
              </w:rPr>
            </w:pPr>
          </w:p>
        </w:tc>
      </w:tr>
    </w:tbl>
    <w:p w:rsidR="00560A68" w:rsidRDefault="00560A68" w:rsidP="009B746A">
      <w:pPr>
        <w:jc w:val="center"/>
        <w:rPr>
          <w:rFonts w:ascii="Arial" w:hAnsi="Arial" w:cs="Arial"/>
          <w:sz w:val="22"/>
          <w:szCs w:val="22"/>
          <w:lang w:val="sr-Latn-BA"/>
        </w:rPr>
      </w:pPr>
    </w:p>
    <w:p w:rsidR="001D34EB" w:rsidRDefault="001D34EB" w:rsidP="009B746A">
      <w:pPr>
        <w:jc w:val="center"/>
        <w:rPr>
          <w:rFonts w:ascii="Arial" w:hAnsi="Arial" w:cs="Arial"/>
          <w:sz w:val="22"/>
          <w:szCs w:val="22"/>
          <w:lang w:val="sr-Latn-BA"/>
        </w:rPr>
      </w:pPr>
    </w:p>
    <w:p w:rsidR="001D34EB" w:rsidRDefault="001D34EB" w:rsidP="009B746A">
      <w:pPr>
        <w:jc w:val="center"/>
        <w:rPr>
          <w:rFonts w:ascii="Arial" w:hAnsi="Arial" w:cs="Arial"/>
          <w:sz w:val="22"/>
          <w:szCs w:val="22"/>
          <w:lang w:val="sr-Cyrl-RS"/>
        </w:rPr>
      </w:pPr>
    </w:p>
    <w:p w:rsidR="00833CBB" w:rsidRDefault="00833CBB" w:rsidP="009B746A">
      <w:pPr>
        <w:jc w:val="center"/>
        <w:rPr>
          <w:rFonts w:ascii="Arial" w:hAnsi="Arial" w:cs="Arial"/>
          <w:sz w:val="22"/>
          <w:szCs w:val="22"/>
          <w:lang w:val="sr-Cyrl-RS"/>
        </w:rPr>
      </w:pPr>
    </w:p>
    <w:p w:rsidR="00833CBB" w:rsidRDefault="00833CBB" w:rsidP="009B746A">
      <w:pPr>
        <w:jc w:val="center"/>
        <w:rPr>
          <w:rFonts w:ascii="Arial" w:hAnsi="Arial" w:cs="Arial"/>
          <w:sz w:val="22"/>
          <w:szCs w:val="22"/>
          <w:lang w:val="sr-Cyrl-RS"/>
        </w:rPr>
      </w:pPr>
    </w:p>
    <w:p w:rsidR="00BF1EE3" w:rsidRDefault="00BF1EE3" w:rsidP="009B746A">
      <w:pPr>
        <w:jc w:val="center"/>
        <w:rPr>
          <w:rFonts w:ascii="Arial" w:hAnsi="Arial" w:cs="Arial"/>
          <w:sz w:val="22"/>
          <w:szCs w:val="22"/>
          <w:lang w:val="sr-Cyrl-RS"/>
        </w:rPr>
      </w:pPr>
    </w:p>
    <w:p w:rsidR="00BF1EE3" w:rsidRDefault="00BF1EE3" w:rsidP="009B746A">
      <w:pPr>
        <w:jc w:val="center"/>
        <w:rPr>
          <w:rFonts w:ascii="Arial" w:hAnsi="Arial" w:cs="Arial"/>
          <w:sz w:val="22"/>
          <w:szCs w:val="22"/>
          <w:lang w:val="sr-Cyrl-RS"/>
        </w:rPr>
      </w:pPr>
    </w:p>
    <w:p w:rsidR="00833CBB" w:rsidRPr="00833CBB" w:rsidRDefault="00833CBB" w:rsidP="00DD0B96">
      <w:pPr>
        <w:rPr>
          <w:rFonts w:ascii="Arial" w:hAnsi="Arial" w:cs="Arial"/>
          <w:sz w:val="22"/>
          <w:szCs w:val="22"/>
          <w:lang w:val="sr-Cyrl-RS"/>
        </w:rPr>
      </w:pPr>
    </w:p>
    <w:p w:rsidR="00DF026E" w:rsidRDefault="00DF026E" w:rsidP="009B746A">
      <w:pPr>
        <w:jc w:val="center"/>
        <w:rPr>
          <w:rFonts w:ascii="Arial" w:hAnsi="Arial" w:cs="Arial"/>
          <w:sz w:val="22"/>
          <w:szCs w:val="22"/>
          <w:lang w:val="sr-Cyrl-RS"/>
        </w:rPr>
      </w:pPr>
    </w:p>
    <w:p w:rsidR="00CF3D24" w:rsidRDefault="00CF3D24" w:rsidP="009B746A">
      <w:pPr>
        <w:jc w:val="center"/>
        <w:rPr>
          <w:rFonts w:ascii="Arial" w:hAnsi="Arial" w:cs="Arial"/>
          <w:sz w:val="22"/>
          <w:szCs w:val="22"/>
          <w:lang w:val="sr-Cyrl-RS"/>
        </w:rPr>
      </w:pPr>
    </w:p>
    <w:p w:rsidR="00CF3D24" w:rsidRDefault="00CF3D24" w:rsidP="009B746A">
      <w:pPr>
        <w:jc w:val="center"/>
        <w:rPr>
          <w:rFonts w:ascii="Arial" w:hAnsi="Arial" w:cs="Arial"/>
          <w:sz w:val="22"/>
          <w:szCs w:val="22"/>
          <w:lang w:val="sr-Cyrl-RS"/>
        </w:rPr>
      </w:pPr>
    </w:p>
    <w:p w:rsidR="00DF026E" w:rsidRDefault="00DF026E" w:rsidP="009B746A">
      <w:pPr>
        <w:jc w:val="center"/>
        <w:rPr>
          <w:rFonts w:ascii="Arial" w:hAnsi="Arial" w:cs="Arial"/>
          <w:sz w:val="22"/>
          <w:szCs w:val="22"/>
          <w:lang w:val="sr-Cyrl-RS"/>
        </w:rPr>
      </w:pPr>
      <w:r>
        <w:rPr>
          <w:rFonts w:ascii="Arial" w:hAnsi="Arial" w:cs="Arial"/>
          <w:sz w:val="22"/>
          <w:szCs w:val="22"/>
          <w:lang w:val="sr-Cyrl-RS"/>
        </w:rPr>
        <w:lastRenderedPageBreak/>
        <w:t xml:space="preserve">Понуду дајемо под следећим условима: </w:t>
      </w:r>
    </w:p>
    <w:p w:rsidR="00DF026E" w:rsidRDefault="00DF026E" w:rsidP="009B746A">
      <w:pPr>
        <w:jc w:val="center"/>
        <w:rPr>
          <w:rFonts w:ascii="Arial" w:hAnsi="Arial" w:cs="Arial"/>
          <w:sz w:val="22"/>
          <w:szCs w:val="22"/>
          <w:lang w:val="sr-Cyrl-RS"/>
        </w:rPr>
      </w:pPr>
    </w:p>
    <w:p w:rsidR="00894D9D" w:rsidRDefault="00894D9D" w:rsidP="009B746A">
      <w:pPr>
        <w:jc w:val="center"/>
        <w:rPr>
          <w:rFonts w:ascii="Arial" w:hAnsi="Arial" w:cs="Arial"/>
          <w:sz w:val="22"/>
          <w:szCs w:val="22"/>
          <w:lang w:val="sr-Cyrl-RS"/>
        </w:rPr>
      </w:pPr>
    </w:p>
    <w:p w:rsidR="00894D9D" w:rsidRDefault="00894D9D" w:rsidP="009B746A">
      <w:pPr>
        <w:jc w:val="center"/>
        <w:rPr>
          <w:rFonts w:ascii="Arial" w:hAnsi="Arial" w:cs="Arial"/>
          <w:sz w:val="22"/>
          <w:szCs w:val="22"/>
          <w:lang w:val="sr-Cyrl-RS"/>
        </w:rPr>
      </w:pPr>
    </w:p>
    <w:p w:rsidR="00DF026E" w:rsidRPr="00DF026E" w:rsidRDefault="00DF026E" w:rsidP="00DF026E">
      <w:pPr>
        <w:suppressAutoHyphens/>
        <w:spacing w:line="100" w:lineRule="atLeast"/>
        <w:jc w:val="both"/>
        <w:rPr>
          <w:rFonts w:ascii="Arial" w:eastAsia="TimesNewRomanPSMT" w:hAnsi="Arial" w:cs="Arial"/>
          <w:bCs/>
          <w:color w:val="000000"/>
          <w:kern w:val="1"/>
          <w:lang w:val="ru-RU" w:eastAsia="ar-SA"/>
        </w:rPr>
      </w:pPr>
      <w:r w:rsidRPr="00DF026E">
        <w:rPr>
          <w:rFonts w:ascii="Arial" w:eastAsia="TimesNewRomanPSMT" w:hAnsi="Arial" w:cs="Arial"/>
          <w:bCs/>
          <w:color w:val="000000"/>
          <w:kern w:val="1"/>
          <w:lang w:val="ru-RU" w:eastAsia="ar-SA"/>
        </w:rPr>
        <w:t>Рок и начин плаћања</w:t>
      </w:r>
      <w:r>
        <w:rPr>
          <w:rFonts w:ascii="Arial" w:eastAsia="TimesNewRomanPSMT" w:hAnsi="Arial" w:cs="Arial"/>
          <w:bCs/>
          <w:color w:val="000000"/>
          <w:kern w:val="1"/>
          <w:lang w:val="ru-RU" w:eastAsia="ar-SA"/>
        </w:rPr>
        <w:t xml:space="preserve">: </w:t>
      </w:r>
      <w:r w:rsidRPr="00B061A9">
        <w:rPr>
          <w:rFonts w:ascii="Arial" w:hAnsi="Arial" w:cs="Arial"/>
          <w:sz w:val="22"/>
          <w:szCs w:val="22"/>
          <w:lang w:eastAsia="en-US"/>
        </w:rPr>
        <w:t xml:space="preserve">Плаћање ће се вршити </w:t>
      </w:r>
      <w:r w:rsidRPr="00B061A9">
        <w:rPr>
          <w:rFonts w:ascii="Arial" w:hAnsi="Arial" w:cs="Arial"/>
          <w:sz w:val="22"/>
          <w:szCs w:val="22"/>
          <w:lang w:val="ru-RU" w:eastAsia="en-US"/>
        </w:rPr>
        <w:t>у року од 45 дана од дана испостављања</w:t>
      </w:r>
      <w:r>
        <w:rPr>
          <w:rFonts w:ascii="Arial" w:hAnsi="Arial" w:cs="Arial"/>
          <w:sz w:val="22"/>
          <w:szCs w:val="22"/>
          <w:lang w:val="ru-RU" w:eastAsia="en-US"/>
        </w:rPr>
        <w:t xml:space="preserve"> исправне фактуре, потписане од стране овлашћених лица Наручиоца и Понуђача.</w:t>
      </w:r>
    </w:p>
    <w:p w:rsidR="00DF026E" w:rsidRDefault="00DF026E" w:rsidP="009B746A">
      <w:pPr>
        <w:jc w:val="center"/>
        <w:rPr>
          <w:rFonts w:ascii="Arial" w:hAnsi="Arial" w:cs="Arial"/>
          <w:sz w:val="22"/>
          <w:szCs w:val="22"/>
          <w:lang w:val="sr-Cyrl-RS"/>
        </w:rPr>
      </w:pPr>
    </w:p>
    <w:p w:rsidR="00BF1EE3" w:rsidRDefault="00BF1EE3" w:rsidP="009B746A">
      <w:pPr>
        <w:jc w:val="center"/>
        <w:rPr>
          <w:rFonts w:ascii="Arial" w:hAnsi="Arial" w:cs="Arial"/>
          <w:sz w:val="22"/>
          <w:szCs w:val="22"/>
          <w:lang w:val="sr-Cyrl-RS"/>
        </w:rPr>
      </w:pPr>
    </w:p>
    <w:p w:rsidR="00DD0B96" w:rsidRDefault="00DD0B96" w:rsidP="009B746A">
      <w:pPr>
        <w:jc w:val="center"/>
        <w:rPr>
          <w:rFonts w:ascii="Arial" w:hAnsi="Arial" w:cs="Arial"/>
          <w:sz w:val="22"/>
          <w:szCs w:val="22"/>
          <w:lang w:val="sr-Cyrl-RS"/>
        </w:rPr>
      </w:pPr>
    </w:p>
    <w:p w:rsidR="00DD0B96" w:rsidRDefault="00DD0B96" w:rsidP="009B746A">
      <w:pPr>
        <w:jc w:val="center"/>
        <w:rPr>
          <w:rFonts w:ascii="Arial" w:hAnsi="Arial" w:cs="Arial"/>
          <w:sz w:val="22"/>
          <w:szCs w:val="22"/>
          <w:lang w:val="sr-Cyrl-RS"/>
        </w:rPr>
      </w:pPr>
    </w:p>
    <w:p w:rsidR="00DD0B96" w:rsidRDefault="00DD0B96" w:rsidP="009B746A">
      <w:pPr>
        <w:jc w:val="center"/>
        <w:rPr>
          <w:rFonts w:ascii="Arial" w:hAnsi="Arial" w:cs="Arial"/>
          <w:sz w:val="22"/>
          <w:szCs w:val="22"/>
          <w:lang w:val="sr-Cyrl-RS"/>
        </w:rPr>
      </w:pPr>
    </w:p>
    <w:p w:rsidR="00DD0B96" w:rsidRDefault="00DD0B96" w:rsidP="009B746A">
      <w:pPr>
        <w:jc w:val="center"/>
        <w:rPr>
          <w:rFonts w:ascii="Arial" w:hAnsi="Arial" w:cs="Arial"/>
          <w:sz w:val="22"/>
          <w:szCs w:val="22"/>
          <w:lang w:val="sr-Cyrl-RS"/>
        </w:rPr>
      </w:pPr>
    </w:p>
    <w:p w:rsidR="00BF1EE3" w:rsidRDefault="00BF1EE3" w:rsidP="009B746A">
      <w:pPr>
        <w:jc w:val="center"/>
        <w:rPr>
          <w:rFonts w:ascii="Arial" w:hAnsi="Arial" w:cs="Arial"/>
          <w:sz w:val="22"/>
          <w:szCs w:val="22"/>
          <w:lang w:val="sr-Cyrl-RS"/>
        </w:rPr>
      </w:pPr>
    </w:p>
    <w:p w:rsidR="003B32EF" w:rsidRDefault="003B32EF" w:rsidP="003B32EF">
      <w:pPr>
        <w:rPr>
          <w:rFonts w:ascii="Arial" w:eastAsia="TimesNewRomanPSMT" w:hAnsi="Arial" w:cs="Arial"/>
          <w:bCs/>
          <w:lang w:val="en-US"/>
        </w:rPr>
      </w:pPr>
      <w:r>
        <w:rPr>
          <w:rFonts w:ascii="Arial" w:hAnsi="Arial" w:cs="Arial"/>
          <w:sz w:val="22"/>
          <w:szCs w:val="22"/>
          <w:lang w:val="sr-Cyrl-RS"/>
        </w:rPr>
        <w:t xml:space="preserve">Рок важења понуде: </w:t>
      </w:r>
      <w:r>
        <w:rPr>
          <w:rFonts w:ascii="Arial" w:eastAsia="TimesNewRomanPSMT" w:hAnsi="Arial" w:cs="Arial"/>
          <w:bCs/>
          <w:lang w:val="ru-RU"/>
        </w:rPr>
        <w:t xml:space="preserve">________ </w:t>
      </w:r>
      <w:r w:rsidRPr="00CF3D24">
        <w:rPr>
          <w:rFonts w:ascii="Arial" w:eastAsia="TimesNewRomanPSMT" w:hAnsi="Arial" w:cs="Arial"/>
          <w:bCs/>
          <w:sz w:val="22"/>
          <w:szCs w:val="22"/>
          <w:lang w:val="ru-RU"/>
        </w:rPr>
        <w:t>дана од дана јавног отварања понуда.</w:t>
      </w:r>
    </w:p>
    <w:p w:rsidR="00273C81" w:rsidRPr="00560A68" w:rsidRDefault="00273C81" w:rsidP="00273C81">
      <w:pPr>
        <w:tabs>
          <w:tab w:val="center" w:pos="7200"/>
        </w:tabs>
        <w:jc w:val="both"/>
        <w:rPr>
          <w:rFonts w:ascii="Arial" w:hAnsi="Arial" w:cs="Arial"/>
          <w:sz w:val="22"/>
          <w:szCs w:val="22"/>
          <w:lang w:val="sr-Cyrl-RS" w:eastAsia="sr-Latn-CS"/>
        </w:rPr>
      </w:pPr>
    </w:p>
    <w:p w:rsidR="00C14DBD" w:rsidRDefault="00C14DBD" w:rsidP="00273C81">
      <w:pPr>
        <w:tabs>
          <w:tab w:val="center" w:pos="7200"/>
        </w:tabs>
        <w:jc w:val="both"/>
        <w:rPr>
          <w:rFonts w:ascii="Arial" w:hAnsi="Arial" w:cs="Arial"/>
          <w:sz w:val="22"/>
          <w:szCs w:val="22"/>
          <w:lang w:val="sr-Latn-BA" w:eastAsia="sr-Latn-CS"/>
        </w:rPr>
      </w:pPr>
    </w:p>
    <w:p w:rsidR="00C14DBD" w:rsidRDefault="00C14DBD" w:rsidP="00273C81">
      <w:pPr>
        <w:tabs>
          <w:tab w:val="center" w:pos="7200"/>
        </w:tabs>
        <w:jc w:val="both"/>
        <w:rPr>
          <w:rFonts w:ascii="Arial" w:hAnsi="Arial" w:cs="Arial"/>
          <w:sz w:val="22"/>
          <w:szCs w:val="22"/>
          <w:lang w:val="sr-Latn-BA" w:eastAsia="sr-Latn-CS"/>
        </w:rPr>
      </w:pPr>
    </w:p>
    <w:p w:rsidR="00C14DBD" w:rsidRDefault="00C14DBD" w:rsidP="00273C81">
      <w:pPr>
        <w:tabs>
          <w:tab w:val="center" w:pos="7200"/>
        </w:tabs>
        <w:jc w:val="both"/>
        <w:rPr>
          <w:rFonts w:ascii="Arial" w:hAnsi="Arial" w:cs="Arial"/>
          <w:sz w:val="22"/>
          <w:szCs w:val="22"/>
          <w:lang w:val="sr-Latn-BA" w:eastAsia="sr-Latn-CS"/>
        </w:rPr>
      </w:pPr>
    </w:p>
    <w:p w:rsidR="00273C81" w:rsidRPr="008115CD" w:rsidRDefault="00273C81" w:rsidP="00273C81">
      <w:pPr>
        <w:tabs>
          <w:tab w:val="center" w:pos="7200"/>
        </w:tabs>
        <w:jc w:val="both"/>
        <w:rPr>
          <w:rFonts w:ascii="Arial" w:hAnsi="Arial" w:cs="Arial"/>
          <w:sz w:val="22"/>
          <w:szCs w:val="22"/>
          <w:lang w:val="sr-Cyrl-RS" w:eastAsia="sr-Latn-CS"/>
        </w:rPr>
      </w:pPr>
    </w:p>
    <w:p w:rsidR="00273C81" w:rsidRDefault="00273C81" w:rsidP="00273C81">
      <w:pPr>
        <w:tabs>
          <w:tab w:val="center" w:pos="7200"/>
        </w:tabs>
        <w:jc w:val="both"/>
        <w:rPr>
          <w:rFonts w:ascii="Arial" w:hAnsi="Arial" w:cs="Arial"/>
          <w:sz w:val="22"/>
          <w:szCs w:val="22"/>
          <w:lang w:val="ru-RU" w:eastAsia="sr-Latn-CS"/>
        </w:rPr>
      </w:pPr>
    </w:p>
    <w:p w:rsidR="00273C81" w:rsidRDefault="00273C81" w:rsidP="00273C81">
      <w:pPr>
        <w:tabs>
          <w:tab w:val="center" w:pos="7200"/>
        </w:tabs>
        <w:jc w:val="both"/>
        <w:rPr>
          <w:rFonts w:ascii="Arial" w:hAnsi="Arial" w:cs="Arial"/>
          <w:sz w:val="22"/>
          <w:szCs w:val="22"/>
          <w:lang w:val="ru-RU" w:eastAsia="sr-Latn-CS"/>
        </w:rPr>
      </w:pPr>
    </w:p>
    <w:p w:rsidR="00273C81" w:rsidRDefault="00273C81"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833CBB" w:rsidRDefault="00833CBB" w:rsidP="00273C81">
      <w:pPr>
        <w:tabs>
          <w:tab w:val="center" w:pos="7200"/>
        </w:tabs>
        <w:jc w:val="both"/>
        <w:rPr>
          <w:rFonts w:ascii="Arial" w:hAnsi="Arial" w:cs="Arial"/>
          <w:sz w:val="22"/>
          <w:szCs w:val="22"/>
          <w:lang w:val="ru-RU" w:eastAsia="sr-Latn-CS"/>
        </w:rPr>
      </w:pPr>
    </w:p>
    <w:p w:rsidR="00273C81" w:rsidRDefault="00273C81" w:rsidP="00273C81">
      <w:pPr>
        <w:tabs>
          <w:tab w:val="center" w:pos="7200"/>
        </w:tabs>
        <w:jc w:val="both"/>
        <w:rPr>
          <w:rFonts w:ascii="Arial" w:hAnsi="Arial" w:cs="Arial"/>
          <w:sz w:val="22"/>
          <w:szCs w:val="22"/>
          <w:lang w:val="ru-RU" w:eastAsia="sr-Latn-CS"/>
        </w:rPr>
      </w:pPr>
    </w:p>
    <w:p w:rsidR="00273C81" w:rsidRPr="005157AB" w:rsidRDefault="00273C81" w:rsidP="00273C81">
      <w:pPr>
        <w:tabs>
          <w:tab w:val="center" w:pos="7200"/>
        </w:tabs>
        <w:jc w:val="both"/>
        <w:rPr>
          <w:rFonts w:ascii="Arial" w:hAnsi="Arial" w:cs="Arial"/>
          <w:sz w:val="22"/>
          <w:szCs w:val="22"/>
          <w:lang w:eastAsia="sr-Latn-CS"/>
        </w:rPr>
      </w:pPr>
      <w:r w:rsidRPr="005157AB">
        <w:rPr>
          <w:rFonts w:ascii="Arial" w:hAnsi="Arial" w:cs="Arial"/>
          <w:sz w:val="22"/>
          <w:szCs w:val="22"/>
          <w:lang w:val="ru-RU" w:eastAsia="sr-Latn-CS"/>
        </w:rPr>
        <w:t xml:space="preserve">Датум:                                             </w:t>
      </w:r>
      <w:r w:rsidRPr="005157AB">
        <w:rPr>
          <w:rFonts w:ascii="Arial" w:hAnsi="Arial" w:cs="Arial"/>
          <w:sz w:val="22"/>
          <w:szCs w:val="22"/>
          <w:lang w:eastAsia="sr-Latn-CS"/>
        </w:rPr>
        <w:t xml:space="preserve">                      </w:t>
      </w:r>
      <w:r>
        <w:rPr>
          <w:rFonts w:ascii="Arial" w:hAnsi="Arial" w:cs="Arial"/>
          <w:sz w:val="22"/>
          <w:szCs w:val="22"/>
          <w:lang w:val="sr-Cyrl-RS" w:eastAsia="sr-Latn-CS"/>
        </w:rPr>
        <w:t xml:space="preserve">         </w:t>
      </w:r>
      <w:r w:rsidRPr="00273C81">
        <w:rPr>
          <w:rFonts w:ascii="Arial" w:hAnsi="Arial" w:cs="Arial"/>
          <w:sz w:val="22"/>
          <w:szCs w:val="22"/>
          <w:lang w:eastAsia="sr-Latn-CS"/>
        </w:rPr>
        <w:t>Потпис овлашћеног  лица</w:t>
      </w:r>
    </w:p>
    <w:p w:rsidR="00DD0755" w:rsidRDefault="00273C81" w:rsidP="009D5300">
      <w:pPr>
        <w:jc w:val="both"/>
        <w:rPr>
          <w:rFonts w:ascii="Arial" w:hAnsi="Arial" w:cs="Arial"/>
          <w:sz w:val="22"/>
          <w:szCs w:val="22"/>
          <w:lang w:val="ru-RU" w:eastAsia="sr-Latn-CS"/>
        </w:rPr>
      </w:pPr>
      <w:r w:rsidRPr="005157AB">
        <w:rPr>
          <w:rFonts w:ascii="Arial" w:hAnsi="Arial" w:cs="Arial"/>
          <w:sz w:val="22"/>
          <w:szCs w:val="22"/>
          <w:lang w:val="ru-RU" w:eastAsia="sr-Latn-CS"/>
        </w:rPr>
        <w:t xml:space="preserve">____. ____. </w:t>
      </w:r>
      <w:r w:rsidR="007B1A05">
        <w:rPr>
          <w:rFonts w:ascii="Arial" w:hAnsi="Arial" w:cs="Arial"/>
          <w:sz w:val="22"/>
          <w:szCs w:val="22"/>
          <w:lang w:val="ru-RU" w:eastAsia="sr-Latn-CS"/>
        </w:rPr>
        <w:t>202</w:t>
      </w:r>
      <w:r w:rsidR="00CF3D24">
        <w:rPr>
          <w:rFonts w:ascii="Arial" w:hAnsi="Arial" w:cs="Arial"/>
          <w:sz w:val="22"/>
          <w:szCs w:val="22"/>
          <w:lang w:val="sr-Cyrl-RS" w:eastAsia="sr-Latn-CS"/>
        </w:rPr>
        <w:t>6</w:t>
      </w:r>
      <w:r w:rsidRPr="005157AB">
        <w:rPr>
          <w:rFonts w:ascii="Arial" w:hAnsi="Arial" w:cs="Arial"/>
          <w:sz w:val="22"/>
          <w:szCs w:val="22"/>
          <w:lang w:val="ru-RU" w:eastAsia="sr-Latn-CS"/>
        </w:rPr>
        <w:t xml:space="preserve">. године                           </w:t>
      </w:r>
      <w:r>
        <w:rPr>
          <w:rFonts w:ascii="Arial" w:hAnsi="Arial" w:cs="Arial"/>
          <w:sz w:val="22"/>
          <w:szCs w:val="22"/>
          <w:lang w:val="ru-RU" w:eastAsia="sr-Latn-CS"/>
        </w:rPr>
        <w:t xml:space="preserve">            </w:t>
      </w:r>
      <w:r w:rsidRPr="005157AB">
        <w:rPr>
          <w:rFonts w:ascii="Arial" w:hAnsi="Arial" w:cs="Arial"/>
          <w:sz w:val="22"/>
          <w:szCs w:val="22"/>
          <w:lang w:val="ru-RU" w:eastAsia="sr-Latn-CS"/>
        </w:rPr>
        <w:tab/>
      </w:r>
      <w:r w:rsidRPr="00B061A9">
        <w:rPr>
          <w:rFonts w:ascii="Arial" w:hAnsi="Arial" w:cs="Arial"/>
          <w:sz w:val="22"/>
          <w:szCs w:val="22"/>
          <w:lang w:val="ru-RU" w:eastAsia="sr-Latn-CS"/>
        </w:rPr>
        <w:t>_____________________________</w:t>
      </w:r>
    </w:p>
    <w:p w:rsidR="008115CD" w:rsidRDefault="008115CD" w:rsidP="009D5300">
      <w:pPr>
        <w:jc w:val="both"/>
        <w:rPr>
          <w:rFonts w:ascii="Arial" w:hAnsi="Arial" w:cs="Arial"/>
          <w:sz w:val="22"/>
          <w:szCs w:val="22"/>
          <w:lang w:val="ru-RU" w:eastAsia="sr-Latn-CS"/>
        </w:rPr>
      </w:pPr>
    </w:p>
    <w:p w:rsidR="001B067A" w:rsidRDefault="001B067A" w:rsidP="009D5300">
      <w:pPr>
        <w:jc w:val="both"/>
        <w:rPr>
          <w:rFonts w:ascii="Arial" w:hAnsi="Arial" w:cs="Arial"/>
          <w:sz w:val="22"/>
          <w:szCs w:val="22"/>
          <w:lang w:val="ru-RU" w:eastAsia="sr-Latn-CS"/>
        </w:rPr>
      </w:pPr>
    </w:p>
    <w:p w:rsidR="00833CBB" w:rsidRDefault="00833CBB" w:rsidP="009D5300">
      <w:pPr>
        <w:jc w:val="both"/>
        <w:rPr>
          <w:rFonts w:ascii="Arial" w:hAnsi="Arial" w:cs="Arial"/>
          <w:sz w:val="22"/>
          <w:szCs w:val="22"/>
          <w:lang w:val="ru-RU" w:eastAsia="sr-Latn-CS"/>
        </w:rPr>
      </w:pPr>
    </w:p>
    <w:p w:rsidR="00BF1EE3" w:rsidRDefault="00BF1EE3" w:rsidP="009D5300">
      <w:pPr>
        <w:jc w:val="both"/>
        <w:rPr>
          <w:rFonts w:ascii="Arial" w:hAnsi="Arial" w:cs="Arial"/>
          <w:sz w:val="22"/>
          <w:szCs w:val="22"/>
          <w:lang w:val="ru-RU" w:eastAsia="sr-Latn-CS"/>
        </w:rPr>
      </w:pPr>
    </w:p>
    <w:p w:rsidR="00E17D80" w:rsidRDefault="00E17D80" w:rsidP="009D5300">
      <w:pPr>
        <w:jc w:val="both"/>
        <w:rPr>
          <w:rFonts w:ascii="Arial" w:hAnsi="Arial" w:cs="Arial"/>
          <w:sz w:val="22"/>
          <w:szCs w:val="22"/>
          <w:lang w:val="ru-RU" w:eastAsia="sr-Latn-CS"/>
        </w:rPr>
      </w:pPr>
    </w:p>
    <w:p w:rsidR="00E21F29" w:rsidRDefault="00E21F29" w:rsidP="009D5300">
      <w:pPr>
        <w:jc w:val="both"/>
        <w:rPr>
          <w:rFonts w:ascii="Arial" w:hAnsi="Arial" w:cs="Arial"/>
          <w:sz w:val="22"/>
          <w:szCs w:val="22"/>
          <w:lang w:val="ru-RU" w:eastAsia="sr-Latn-CS"/>
        </w:rPr>
      </w:pPr>
    </w:p>
    <w:p w:rsidR="00330AE0" w:rsidRDefault="00330AE0" w:rsidP="009D5300">
      <w:pPr>
        <w:jc w:val="both"/>
        <w:rPr>
          <w:rFonts w:ascii="Arial" w:eastAsia="TimesNewRomanPSMT" w:hAnsi="Arial" w:cs="Arial"/>
          <w:bCs/>
          <w:sz w:val="22"/>
          <w:szCs w:val="22"/>
          <w:lang w:val="sr-Cyrl-RS"/>
        </w:rPr>
      </w:pPr>
    </w:p>
    <w:p w:rsidR="00531A8C" w:rsidRDefault="00531A8C" w:rsidP="009D5300">
      <w:pPr>
        <w:jc w:val="both"/>
        <w:rPr>
          <w:rFonts w:ascii="Arial" w:eastAsia="TimesNewRomanPSMT" w:hAnsi="Arial" w:cs="Arial"/>
          <w:bCs/>
          <w:sz w:val="22"/>
          <w:szCs w:val="22"/>
          <w:lang w:val="sr-Cyrl-RS"/>
        </w:rPr>
      </w:pPr>
    </w:p>
    <w:p w:rsidR="00531A8C" w:rsidRDefault="00531A8C" w:rsidP="009D5300">
      <w:pPr>
        <w:jc w:val="both"/>
        <w:rPr>
          <w:rFonts w:ascii="Arial" w:eastAsia="TimesNewRomanPSMT" w:hAnsi="Arial" w:cs="Arial"/>
          <w:bCs/>
          <w:sz w:val="22"/>
          <w:szCs w:val="22"/>
          <w:lang w:val="sr-Cyrl-RS"/>
        </w:rPr>
      </w:pPr>
    </w:p>
    <w:p w:rsidR="00531A8C" w:rsidRDefault="00531A8C" w:rsidP="009D5300">
      <w:pPr>
        <w:jc w:val="both"/>
        <w:rPr>
          <w:rFonts w:ascii="Arial" w:eastAsia="TimesNewRomanPSMT" w:hAnsi="Arial" w:cs="Arial"/>
          <w:bCs/>
          <w:sz w:val="22"/>
          <w:szCs w:val="22"/>
          <w:lang w:val="sr-Cyrl-RS"/>
        </w:rPr>
      </w:pPr>
    </w:p>
    <w:p w:rsidR="00531A8C" w:rsidRDefault="00531A8C"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CF3D24" w:rsidRDefault="00CF3D24" w:rsidP="009D5300">
      <w:pPr>
        <w:jc w:val="both"/>
        <w:rPr>
          <w:rFonts w:ascii="Arial" w:eastAsia="TimesNewRomanPSMT" w:hAnsi="Arial" w:cs="Arial"/>
          <w:bCs/>
          <w:sz w:val="22"/>
          <w:szCs w:val="22"/>
          <w:lang w:val="sr-Cyrl-RS"/>
        </w:rPr>
      </w:pPr>
    </w:p>
    <w:p w:rsidR="00531A8C" w:rsidRPr="00560A68" w:rsidRDefault="00531A8C" w:rsidP="009D5300">
      <w:pPr>
        <w:jc w:val="both"/>
        <w:rPr>
          <w:rFonts w:ascii="Arial" w:eastAsia="TimesNewRomanPSMT" w:hAnsi="Arial" w:cs="Arial"/>
          <w:bCs/>
          <w:sz w:val="22"/>
          <w:szCs w:val="22"/>
          <w:lang w:val="sr-Cyrl-RS"/>
        </w:rPr>
      </w:pPr>
    </w:p>
    <w:p w:rsidR="002D49BC" w:rsidRPr="002D49BC" w:rsidRDefault="002D49BC" w:rsidP="002D49BC">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2D49BC">
        <w:rPr>
          <w:rFonts w:ascii="Arial" w:eastAsia="Arial Unicode MS" w:hAnsi="Arial" w:cs="Arial"/>
          <w:b/>
          <w:bCs/>
          <w:i/>
          <w:iCs/>
          <w:color w:val="000000"/>
          <w:kern w:val="1"/>
          <w:sz w:val="22"/>
          <w:szCs w:val="22"/>
          <w:lang w:eastAsia="ar-SA"/>
        </w:rPr>
        <w:t>МОДЕЛ УГОВОРА</w:t>
      </w:r>
    </w:p>
    <w:p w:rsidR="002D49BC" w:rsidRPr="002D49BC" w:rsidRDefault="002D49BC" w:rsidP="002D49BC">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p>
    <w:p w:rsidR="002D49BC" w:rsidRPr="002D49BC" w:rsidRDefault="002D49BC" w:rsidP="002D49BC">
      <w:pPr>
        <w:suppressAutoHyphens/>
        <w:spacing w:line="100" w:lineRule="atLeast"/>
        <w:ind w:left="-720" w:right="-334"/>
        <w:jc w:val="both"/>
        <w:rPr>
          <w:rFonts w:ascii="Arial" w:eastAsia="Arial Unicode MS" w:hAnsi="Arial" w:cs="Arial"/>
          <w:bCs/>
          <w:iCs/>
          <w:color w:val="000000"/>
          <w:kern w:val="1"/>
          <w:sz w:val="22"/>
          <w:szCs w:val="22"/>
          <w:lang w:eastAsia="ar-SA"/>
        </w:rPr>
      </w:pPr>
    </w:p>
    <w:p w:rsidR="002D49BC" w:rsidRPr="002D49BC" w:rsidRDefault="002D49BC" w:rsidP="002D49BC">
      <w:pPr>
        <w:suppressAutoHyphens/>
        <w:spacing w:line="100" w:lineRule="atLeast"/>
        <w:ind w:left="-720" w:right="-334"/>
        <w:jc w:val="both"/>
        <w:rPr>
          <w:rFonts w:ascii="Arial" w:eastAsia="Arial Unicode MS" w:hAnsi="Arial" w:cs="Arial"/>
          <w:bCs/>
          <w:iCs/>
          <w:color w:val="000000"/>
          <w:kern w:val="1"/>
          <w:sz w:val="22"/>
          <w:szCs w:val="22"/>
          <w:lang w:eastAsia="ar-SA"/>
        </w:rPr>
      </w:pPr>
    </w:p>
    <w:p w:rsidR="00560A68" w:rsidRPr="00560A68" w:rsidRDefault="00560A68" w:rsidP="00560A68">
      <w:pPr>
        <w:suppressAutoHyphens/>
        <w:spacing w:line="100" w:lineRule="atLeast"/>
        <w:ind w:right="-46"/>
        <w:jc w:val="both"/>
        <w:rPr>
          <w:rFonts w:ascii="Arial" w:eastAsia="Arial Unicode MS" w:hAnsi="Arial" w:cs="Arial"/>
          <w:bCs/>
          <w:iCs/>
          <w:color w:val="000000"/>
          <w:kern w:val="1"/>
          <w:sz w:val="22"/>
          <w:szCs w:val="22"/>
          <w:lang w:eastAsia="ar-SA"/>
        </w:rPr>
      </w:pPr>
      <w:r w:rsidRPr="00560A68">
        <w:rPr>
          <w:rFonts w:ascii="Arial" w:eastAsia="Arial Unicode MS" w:hAnsi="Arial" w:cs="Arial"/>
          <w:bCs/>
          <w:iCs/>
          <w:color w:val="000000"/>
          <w:kern w:val="1"/>
          <w:sz w:val="22"/>
          <w:szCs w:val="22"/>
          <w:lang w:eastAsia="ar-SA"/>
        </w:rPr>
        <w:t>На основу спроведеног поступка набавке</w:t>
      </w:r>
      <w:r>
        <w:rPr>
          <w:rFonts w:ascii="Arial" w:eastAsia="Arial Unicode MS" w:hAnsi="Arial" w:cs="Arial"/>
          <w:bCs/>
          <w:iCs/>
          <w:color w:val="000000"/>
          <w:kern w:val="1"/>
          <w:sz w:val="22"/>
          <w:szCs w:val="22"/>
          <w:lang w:val="sr-Cyrl-RS" w:eastAsia="ar-SA"/>
        </w:rPr>
        <w:t xml:space="preserve"> на који се Закон о јавним набавкама не примењује</w:t>
      </w:r>
      <w:r w:rsidRPr="00560A68">
        <w:rPr>
          <w:rFonts w:ascii="Arial" w:eastAsia="Arial Unicode MS" w:hAnsi="Arial" w:cs="Arial"/>
          <w:bCs/>
          <w:iCs/>
          <w:color w:val="000000"/>
          <w:kern w:val="1"/>
          <w:sz w:val="22"/>
          <w:szCs w:val="22"/>
          <w:lang w:eastAsia="ar-SA"/>
        </w:rPr>
        <w:t xml:space="preserve"> бр. </w:t>
      </w:r>
      <w:r w:rsidR="00531A8C">
        <w:rPr>
          <w:rFonts w:ascii="Arial" w:eastAsia="Arial Unicode MS" w:hAnsi="Arial" w:cs="Arial"/>
          <w:bCs/>
          <w:iCs/>
          <w:color w:val="000000"/>
          <w:kern w:val="1"/>
          <w:sz w:val="22"/>
          <w:szCs w:val="22"/>
          <w:lang w:val="sr-Cyrl-RS" w:eastAsia="ar-SA"/>
        </w:rPr>
        <w:t>2</w:t>
      </w:r>
      <w:r w:rsidR="00CF3D24">
        <w:rPr>
          <w:rFonts w:ascii="Arial" w:eastAsia="Arial Unicode MS" w:hAnsi="Arial" w:cs="Arial"/>
          <w:bCs/>
          <w:iCs/>
          <w:color w:val="000000"/>
          <w:kern w:val="1"/>
          <w:sz w:val="22"/>
          <w:szCs w:val="22"/>
          <w:lang w:val="sr-Cyrl-RS" w:eastAsia="ar-SA"/>
        </w:rPr>
        <w:t>8</w:t>
      </w:r>
      <w:r>
        <w:rPr>
          <w:rFonts w:ascii="Arial" w:eastAsia="Arial Unicode MS" w:hAnsi="Arial" w:cs="Arial"/>
          <w:bCs/>
          <w:iCs/>
          <w:color w:val="000000"/>
          <w:kern w:val="1"/>
          <w:sz w:val="22"/>
          <w:szCs w:val="22"/>
          <w:lang w:eastAsia="ar-SA"/>
        </w:rPr>
        <w:t>/202</w:t>
      </w:r>
      <w:r w:rsidR="00CF3D24">
        <w:rPr>
          <w:rFonts w:ascii="Arial" w:eastAsia="Arial Unicode MS" w:hAnsi="Arial" w:cs="Arial"/>
          <w:bCs/>
          <w:iCs/>
          <w:color w:val="000000"/>
          <w:kern w:val="1"/>
          <w:sz w:val="22"/>
          <w:szCs w:val="22"/>
          <w:lang w:val="sr-Cyrl-RS" w:eastAsia="ar-SA"/>
        </w:rPr>
        <w:t>6</w:t>
      </w:r>
      <w:r w:rsidRPr="00560A68">
        <w:rPr>
          <w:rFonts w:ascii="Arial" w:eastAsia="Arial Unicode MS" w:hAnsi="Arial" w:cs="Arial"/>
          <w:bCs/>
          <w:iCs/>
          <w:color w:val="000000"/>
          <w:kern w:val="1"/>
          <w:sz w:val="22"/>
          <w:szCs w:val="22"/>
          <w:lang w:eastAsia="ar-SA"/>
        </w:rPr>
        <w:t xml:space="preserve">  – </w:t>
      </w:r>
      <w:r w:rsidR="0091524C">
        <w:rPr>
          <w:rFonts w:ascii="Arial" w:hAnsi="Arial" w:cs="Arial"/>
          <w:sz w:val="22"/>
          <w:szCs w:val="22"/>
          <w:lang w:val="sr-Cyrl-RS"/>
        </w:rPr>
        <w:t>Н</w:t>
      </w:r>
      <w:bookmarkStart w:id="0" w:name="_GoBack"/>
      <w:bookmarkEnd w:id="0"/>
      <w:r w:rsidR="0091524C">
        <w:rPr>
          <w:rFonts w:ascii="Arial" w:hAnsi="Arial" w:cs="Arial"/>
          <w:sz w:val="22"/>
          <w:szCs w:val="22"/>
          <w:lang w:val="sr-Cyrl-RS"/>
        </w:rPr>
        <w:t>абавка промо материјала за Михољске сусрете села</w:t>
      </w:r>
      <w:r w:rsidRPr="00560A68">
        <w:rPr>
          <w:rFonts w:ascii="Arial" w:eastAsia="Arial Unicode MS" w:hAnsi="Arial" w:cs="Arial"/>
          <w:bCs/>
          <w:iCs/>
          <w:color w:val="000000"/>
          <w:kern w:val="1"/>
          <w:sz w:val="22"/>
          <w:szCs w:val="22"/>
          <w:lang w:eastAsia="ar-SA"/>
        </w:rPr>
        <w:t>, закључује се:</w:t>
      </w:r>
    </w:p>
    <w:p w:rsidR="00560A68" w:rsidRPr="00560A68" w:rsidRDefault="00560A68" w:rsidP="00560A68">
      <w:pPr>
        <w:suppressAutoHyphens/>
        <w:spacing w:line="100" w:lineRule="atLeast"/>
        <w:ind w:right="-46"/>
        <w:jc w:val="both"/>
        <w:rPr>
          <w:rFonts w:ascii="Arial" w:eastAsia="Arial Unicode MS" w:hAnsi="Arial" w:cs="Arial"/>
          <w:bCs/>
          <w:iCs/>
          <w:color w:val="000000"/>
          <w:kern w:val="1"/>
          <w:sz w:val="22"/>
          <w:szCs w:val="22"/>
          <w:lang w:eastAsia="ar-SA"/>
        </w:rPr>
      </w:pP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r w:rsidRPr="00560A68">
        <w:rPr>
          <w:rFonts w:ascii="Arial" w:eastAsia="Arial Unicode MS" w:hAnsi="Arial" w:cs="Arial"/>
          <w:b/>
          <w:bCs/>
          <w:i/>
          <w:iCs/>
          <w:color w:val="000000"/>
          <w:kern w:val="1"/>
          <w:sz w:val="22"/>
          <w:szCs w:val="22"/>
          <w:lang w:val="en-US" w:eastAsia="ar-SA"/>
        </w:rPr>
        <w:t>УГОВОР</w:t>
      </w: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r w:rsidRPr="00560A68">
        <w:rPr>
          <w:rFonts w:ascii="Arial" w:eastAsia="Arial Unicode MS" w:hAnsi="Arial" w:cs="Arial"/>
          <w:b/>
          <w:bCs/>
          <w:i/>
          <w:iCs/>
          <w:color w:val="000000"/>
          <w:kern w:val="1"/>
          <w:sz w:val="22"/>
          <w:szCs w:val="22"/>
          <w:lang w:val="en-US" w:eastAsia="ar-SA"/>
        </w:rPr>
        <w:t xml:space="preserve"> </w:t>
      </w:r>
      <w:r>
        <w:rPr>
          <w:rFonts w:ascii="Arial" w:eastAsia="Arial Unicode MS" w:hAnsi="Arial" w:cs="Arial"/>
          <w:b/>
          <w:bCs/>
          <w:i/>
          <w:iCs/>
          <w:color w:val="000000"/>
          <w:kern w:val="1"/>
          <w:sz w:val="22"/>
          <w:szCs w:val="22"/>
          <w:lang w:eastAsia="ar-SA"/>
        </w:rPr>
        <w:t xml:space="preserve">о </w:t>
      </w:r>
      <w:r w:rsidR="00F970EF">
        <w:rPr>
          <w:rFonts w:ascii="Arial" w:eastAsia="Arial Unicode MS" w:hAnsi="Arial" w:cs="Arial"/>
          <w:b/>
          <w:bCs/>
          <w:i/>
          <w:iCs/>
          <w:color w:val="000000"/>
          <w:kern w:val="1"/>
          <w:sz w:val="22"/>
          <w:szCs w:val="22"/>
          <w:lang w:val="sr-Cyrl-RS" w:eastAsia="ar-SA"/>
        </w:rPr>
        <w:t>н</w:t>
      </w:r>
      <w:r w:rsidR="00F970EF" w:rsidRPr="00F970EF">
        <w:rPr>
          <w:rFonts w:ascii="Arial" w:eastAsia="Arial Unicode MS" w:hAnsi="Arial" w:cs="Arial"/>
          <w:b/>
          <w:bCs/>
          <w:i/>
          <w:iCs/>
          <w:color w:val="000000"/>
          <w:kern w:val="1"/>
          <w:sz w:val="22"/>
          <w:szCs w:val="22"/>
          <w:lang w:val="sr-Cyrl-RS" w:eastAsia="ar-SA"/>
        </w:rPr>
        <w:t>абав</w:t>
      </w:r>
      <w:r w:rsidR="00F970EF">
        <w:rPr>
          <w:rFonts w:ascii="Arial" w:eastAsia="Arial Unicode MS" w:hAnsi="Arial" w:cs="Arial"/>
          <w:b/>
          <w:bCs/>
          <w:i/>
          <w:iCs/>
          <w:color w:val="000000"/>
          <w:kern w:val="1"/>
          <w:sz w:val="22"/>
          <w:szCs w:val="22"/>
          <w:lang w:val="sr-Cyrl-RS" w:eastAsia="ar-SA"/>
        </w:rPr>
        <w:t>ци</w:t>
      </w:r>
      <w:r w:rsidR="00F970EF" w:rsidRPr="00F970EF">
        <w:rPr>
          <w:rFonts w:ascii="Arial" w:eastAsia="Arial Unicode MS" w:hAnsi="Arial" w:cs="Arial"/>
          <w:b/>
          <w:bCs/>
          <w:i/>
          <w:iCs/>
          <w:color w:val="000000"/>
          <w:kern w:val="1"/>
          <w:sz w:val="22"/>
          <w:szCs w:val="22"/>
          <w:lang w:val="sr-Cyrl-RS" w:eastAsia="ar-SA"/>
        </w:rPr>
        <w:t xml:space="preserve"> промо материјала за Михољске сусрете села</w:t>
      </w:r>
      <w:r w:rsidR="00531A8C" w:rsidRPr="00531A8C">
        <w:rPr>
          <w:rFonts w:ascii="Arial" w:eastAsia="Arial Unicode MS" w:hAnsi="Arial" w:cs="Arial"/>
          <w:b/>
          <w:bCs/>
          <w:i/>
          <w:iCs/>
          <w:color w:val="000000"/>
          <w:kern w:val="1"/>
          <w:sz w:val="22"/>
          <w:szCs w:val="22"/>
          <w:lang w:eastAsia="ar-SA"/>
        </w:rPr>
        <w:t xml:space="preserve"> </w:t>
      </w: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p>
    <w:p w:rsidR="00560A68" w:rsidRPr="00560A68" w:rsidRDefault="00560A68" w:rsidP="00560A68">
      <w:pPr>
        <w:suppressAutoHyphens/>
        <w:spacing w:line="100" w:lineRule="atLeast"/>
        <w:ind w:right="-46"/>
        <w:rPr>
          <w:rFonts w:ascii="Arial" w:eastAsia="Arial Unicode MS" w:hAnsi="Arial" w:cs="Arial"/>
          <w:bCs/>
          <w:iCs/>
          <w:color w:val="000000"/>
          <w:kern w:val="1"/>
          <w:sz w:val="22"/>
          <w:szCs w:val="22"/>
          <w:lang w:eastAsia="ar-SA"/>
        </w:rPr>
      </w:pPr>
      <w:r w:rsidRPr="00560A68">
        <w:rPr>
          <w:rFonts w:ascii="Arial" w:eastAsia="Arial Unicode MS" w:hAnsi="Arial" w:cs="Arial"/>
          <w:bCs/>
          <w:iCs/>
          <w:color w:val="000000"/>
          <w:kern w:val="1"/>
          <w:sz w:val="22"/>
          <w:szCs w:val="22"/>
          <w:lang w:eastAsia="ar-SA"/>
        </w:rPr>
        <w:t>Уговорне стране:</w:t>
      </w:r>
    </w:p>
    <w:p w:rsidR="00560A68" w:rsidRPr="00560A68" w:rsidRDefault="00560A68" w:rsidP="00560A68">
      <w:pPr>
        <w:suppressAutoHyphens/>
        <w:spacing w:line="100" w:lineRule="atLeast"/>
        <w:ind w:right="-46"/>
        <w:jc w:val="center"/>
        <w:rPr>
          <w:rFonts w:ascii="Arial" w:eastAsia="Arial Unicode MS" w:hAnsi="Arial" w:cs="Arial"/>
          <w:b/>
          <w:bCs/>
          <w:i/>
          <w:iCs/>
          <w:color w:val="000000"/>
          <w:kern w:val="1"/>
          <w:sz w:val="22"/>
          <w:szCs w:val="22"/>
          <w:lang w:eastAsia="ar-SA"/>
        </w:rPr>
      </w:pPr>
    </w:p>
    <w:p w:rsidR="00560A68" w:rsidRPr="00560A68" w:rsidRDefault="00560A68" w:rsidP="00560A68">
      <w:pPr>
        <w:suppressAutoHyphens/>
        <w:spacing w:line="100" w:lineRule="atLeast"/>
        <w:ind w:right="-46"/>
        <w:rPr>
          <w:rFonts w:ascii="Arial" w:eastAsia="Arial Unicode MS" w:hAnsi="Arial" w:cs="Arial"/>
          <w:i/>
          <w:iCs/>
          <w:color w:val="000000"/>
          <w:kern w:val="1"/>
          <w:sz w:val="22"/>
          <w:szCs w:val="22"/>
          <w:lang w:val="en-US" w:eastAsia="ar-SA"/>
        </w:rPr>
      </w:pP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1. НАРУЧИЛАЦ: ОПШТИНСКА УПРАВА ОПШТИНЕ БОЉЕВАЦ</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ул. Краља Александра бр. 24, 19370 Бољевац</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Матични број: 07223692</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ПИБ: 102026307</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Рачун бр.: 840-160640-07</w:t>
      </w:r>
    </w:p>
    <w:p w:rsidR="00833CBB" w:rsidRDefault="00560A68" w:rsidP="00560A68">
      <w:pPr>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 xml:space="preserve">коју заступа </w:t>
      </w:r>
      <w:r w:rsidR="00970217">
        <w:rPr>
          <w:rFonts w:ascii="Arial" w:eastAsia="Arial Unicode MS" w:hAnsi="Arial" w:cs="Arial"/>
          <w:color w:val="000000"/>
          <w:kern w:val="1"/>
          <w:sz w:val="22"/>
          <w:szCs w:val="22"/>
          <w:lang w:val="sr-Cyrl-RS" w:eastAsia="ar-SA"/>
        </w:rPr>
        <w:t xml:space="preserve">заменик </w:t>
      </w:r>
      <w:r w:rsidRPr="00560A68">
        <w:rPr>
          <w:rFonts w:ascii="Arial" w:eastAsia="Arial Unicode MS" w:hAnsi="Arial" w:cs="Arial"/>
          <w:color w:val="000000"/>
          <w:kern w:val="1"/>
          <w:sz w:val="22"/>
          <w:szCs w:val="22"/>
          <w:lang w:eastAsia="ar-SA"/>
        </w:rPr>
        <w:t>начелник</w:t>
      </w:r>
      <w:r w:rsidR="00970217">
        <w:rPr>
          <w:rFonts w:ascii="Arial" w:eastAsia="Arial Unicode MS" w:hAnsi="Arial" w:cs="Arial"/>
          <w:color w:val="000000"/>
          <w:kern w:val="1"/>
          <w:sz w:val="22"/>
          <w:szCs w:val="22"/>
          <w:lang w:val="sr-Cyrl-RS" w:eastAsia="ar-SA"/>
        </w:rPr>
        <w:t>а</w:t>
      </w:r>
      <w:r w:rsidRPr="00560A68">
        <w:rPr>
          <w:rFonts w:ascii="Arial" w:eastAsia="Arial Unicode MS" w:hAnsi="Arial" w:cs="Arial"/>
          <w:color w:val="000000"/>
          <w:kern w:val="1"/>
          <w:sz w:val="22"/>
          <w:szCs w:val="22"/>
          <w:lang w:eastAsia="ar-SA"/>
        </w:rPr>
        <w:t xml:space="preserve"> Општинске управе Општине Бољевац, </w:t>
      </w:r>
    </w:p>
    <w:p w:rsidR="00BF1EE3" w:rsidRDefault="00970217" w:rsidP="00560A68">
      <w:pPr>
        <w:suppressAutoHyphens/>
        <w:spacing w:line="100" w:lineRule="atLeast"/>
        <w:ind w:right="-46"/>
        <w:jc w:val="both"/>
        <w:rPr>
          <w:rFonts w:ascii="Arial" w:eastAsia="Arial Unicode MS" w:hAnsi="Arial" w:cs="Arial"/>
          <w:color w:val="000000"/>
          <w:kern w:val="1"/>
          <w:sz w:val="22"/>
          <w:szCs w:val="22"/>
          <w:lang w:val="sr-Cyrl-RS" w:eastAsia="ar-SA"/>
        </w:rPr>
      </w:pPr>
      <w:r w:rsidRPr="00970217">
        <w:rPr>
          <w:rFonts w:ascii="Arial" w:eastAsia="Arial Unicode MS" w:hAnsi="Arial" w:cs="Arial"/>
          <w:color w:val="000000"/>
          <w:kern w:val="1"/>
          <w:sz w:val="22"/>
          <w:szCs w:val="22"/>
          <w:lang w:val="sr-Cyrl-RS" w:eastAsia="ar-SA"/>
        </w:rPr>
        <w:t>Милош Длбокић, дипл. правник</w:t>
      </w:r>
      <w:r w:rsidR="00BF1EE3" w:rsidRPr="00BF1EE3">
        <w:rPr>
          <w:rFonts w:ascii="Arial" w:eastAsia="Arial Unicode MS" w:hAnsi="Arial" w:cs="Arial"/>
          <w:color w:val="000000"/>
          <w:kern w:val="1"/>
          <w:sz w:val="22"/>
          <w:szCs w:val="22"/>
          <w:lang w:val="sr-Cyrl-RS" w:eastAsia="ar-SA"/>
        </w:rPr>
        <w:t xml:space="preserve">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 у даљем тексту: Наручилац)</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2. ПОНУЂАЧ:  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Адреса:_______________________________________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Матични број:_________________________________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ПИБ:_________________________________________</w:t>
      </w:r>
    </w:p>
    <w:p w:rsidR="00560A68" w:rsidRPr="00560A68" w:rsidRDefault="00560A68" w:rsidP="00560A68">
      <w:pPr>
        <w:suppressAutoHyphens/>
        <w:spacing w:line="100" w:lineRule="atLeast"/>
        <w:ind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Рачун бр.: ____________________________________</w:t>
      </w:r>
    </w:p>
    <w:p w:rsidR="00560A68" w:rsidRPr="00560A68" w:rsidRDefault="00560A68" w:rsidP="00560A68">
      <w:pPr>
        <w:suppressAutoHyphens/>
        <w:spacing w:line="100" w:lineRule="atLeast"/>
        <w:ind w:left="-90"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отворен код пословне банке_____________________</w:t>
      </w:r>
    </w:p>
    <w:p w:rsidR="00560A68" w:rsidRPr="00560A68" w:rsidRDefault="00560A68" w:rsidP="00560A68">
      <w:pPr>
        <w:suppressAutoHyphens/>
        <w:spacing w:line="100" w:lineRule="atLeast"/>
        <w:ind w:left="-90"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кога заступа директор___________________________</w:t>
      </w:r>
    </w:p>
    <w:p w:rsidR="00560A68" w:rsidRPr="00560A68" w:rsidRDefault="00560A68" w:rsidP="00560A68">
      <w:pPr>
        <w:suppressAutoHyphens/>
        <w:spacing w:line="100" w:lineRule="atLeast"/>
        <w:ind w:left="-90" w:right="-154"/>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 у даљем тексту: Продавац)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ЧЛАНОВИ ГРУПЕ ПОНУЂАЧА:</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 xml:space="preserve"> ______________________________________________</w:t>
      </w:r>
    </w:p>
    <w:p w:rsidR="00560A68" w:rsidRPr="00560A68" w:rsidRDefault="00560A68" w:rsidP="00560A68">
      <w:pPr>
        <w:suppressAutoHyphens/>
        <w:spacing w:line="100" w:lineRule="atLeast"/>
        <w:ind w:right="-46" w:firstLine="708"/>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______________________________________________</w:t>
      </w:r>
    </w:p>
    <w:p w:rsidR="00560A68" w:rsidRPr="00560A68" w:rsidRDefault="00560A68" w:rsidP="00560A68">
      <w:pPr>
        <w:suppressAutoHyphens/>
        <w:spacing w:line="100" w:lineRule="atLeast"/>
        <w:ind w:right="-46" w:firstLine="708"/>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 xml:space="preserve">         </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ПОДИЗВОЂАЧИ:</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 xml:space="preserve">           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r w:rsidRPr="00560A68">
        <w:rPr>
          <w:rFonts w:ascii="Arial" w:eastAsia="Arial Unicode MS" w:hAnsi="Arial" w:cs="Arial"/>
          <w:color w:val="000000"/>
          <w:kern w:val="1"/>
          <w:sz w:val="22"/>
          <w:szCs w:val="22"/>
          <w:lang w:val="ru-RU" w:eastAsia="ar-SA"/>
        </w:rPr>
        <w:tab/>
        <w:t>______________________________________________</w:t>
      </w:r>
    </w:p>
    <w:p w:rsidR="00560A68" w:rsidRPr="00560A68" w:rsidRDefault="00560A68" w:rsidP="00560A68">
      <w:pPr>
        <w:suppressAutoHyphens/>
        <w:spacing w:line="100" w:lineRule="atLeast"/>
        <w:ind w:right="-46"/>
        <w:jc w:val="both"/>
        <w:rPr>
          <w:rFonts w:ascii="Arial" w:eastAsia="Arial Unicode MS" w:hAnsi="Arial" w:cs="Arial"/>
          <w:color w:val="000000"/>
          <w:kern w:val="1"/>
          <w:sz w:val="22"/>
          <w:szCs w:val="22"/>
          <w:lang w:val="ru-RU" w:eastAsia="ar-SA"/>
        </w:rPr>
      </w:pPr>
    </w:p>
    <w:p w:rsidR="00560A68" w:rsidRPr="00560A68" w:rsidRDefault="00560A68" w:rsidP="00560A68">
      <w:pPr>
        <w:ind w:right="-46"/>
        <w:jc w:val="both"/>
        <w:rPr>
          <w:rFonts w:ascii="Arial" w:eastAsia="Arial Unicode MS" w:hAnsi="Arial" w:cs="Arial"/>
          <w:color w:val="000000"/>
          <w:kern w:val="1"/>
          <w:sz w:val="22"/>
          <w:szCs w:val="22"/>
          <w:lang w:eastAsia="ar-SA"/>
        </w:rPr>
      </w:pPr>
    </w:p>
    <w:p w:rsidR="00560A68" w:rsidRPr="00560A68" w:rsidRDefault="00560A68" w:rsidP="00560A68">
      <w:pPr>
        <w:ind w:right="-46"/>
        <w:jc w:val="both"/>
        <w:rPr>
          <w:rFonts w:ascii="Arial" w:eastAsia="Arial Unicode MS" w:hAnsi="Arial" w:cs="Arial"/>
          <w:color w:val="000000"/>
          <w:kern w:val="1"/>
          <w:sz w:val="22"/>
          <w:szCs w:val="22"/>
          <w:lang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Default="00560A68" w:rsidP="00560A68">
      <w:pPr>
        <w:ind w:right="-46"/>
        <w:jc w:val="both"/>
        <w:rPr>
          <w:rFonts w:ascii="Arial" w:eastAsia="Arial Unicode MS" w:hAnsi="Arial" w:cs="Arial"/>
          <w:color w:val="000000"/>
          <w:kern w:val="1"/>
          <w:sz w:val="22"/>
          <w:szCs w:val="22"/>
          <w:lang w:val="sr-Cyrl-RS" w:eastAsia="ar-SA"/>
        </w:rPr>
      </w:pPr>
    </w:p>
    <w:p w:rsidR="00560A68" w:rsidRPr="00560A68" w:rsidRDefault="00560A68" w:rsidP="00560A68">
      <w:pPr>
        <w:ind w:right="-46"/>
        <w:jc w:val="both"/>
        <w:rPr>
          <w:rFonts w:ascii="Arial" w:eastAsia="Arial Unicode MS" w:hAnsi="Arial" w:cs="Arial"/>
          <w:color w:val="000000"/>
          <w:kern w:val="1"/>
          <w:sz w:val="22"/>
          <w:szCs w:val="22"/>
          <w:lang w:val="sr-Cyrl-RS" w:eastAsia="ar-SA"/>
        </w:rPr>
      </w:pPr>
    </w:p>
    <w:p w:rsidR="00560A68" w:rsidRPr="00560A68" w:rsidRDefault="00560A68" w:rsidP="00560A68">
      <w:pPr>
        <w:ind w:right="-46"/>
        <w:jc w:val="both"/>
        <w:rPr>
          <w:rFonts w:ascii="Arial" w:eastAsia="Arial Unicode MS" w:hAnsi="Arial" w:cs="Arial"/>
          <w:color w:val="000000"/>
          <w:kern w:val="1"/>
          <w:sz w:val="22"/>
          <w:szCs w:val="22"/>
          <w:lang w:eastAsia="ar-SA"/>
        </w:rPr>
      </w:pPr>
    </w:p>
    <w:p w:rsidR="00560A68" w:rsidRPr="00560A68" w:rsidRDefault="00560A68" w:rsidP="00560A68">
      <w:pPr>
        <w:suppressAutoHyphens/>
        <w:spacing w:line="100" w:lineRule="atLeast"/>
        <w:rPr>
          <w:rFonts w:ascii="Arial" w:eastAsia="Arial Unicode MS" w:hAnsi="Arial" w:cs="Arial"/>
          <w:b/>
          <w:color w:val="000000"/>
          <w:kern w:val="1"/>
          <w:sz w:val="22"/>
          <w:szCs w:val="22"/>
          <w:lang w:val="sr-Latn-CS" w:eastAsia="ar-SA"/>
        </w:rPr>
      </w:pPr>
      <w:r w:rsidRPr="00560A68">
        <w:rPr>
          <w:rFonts w:ascii="Arial" w:eastAsia="Arial Unicode MS" w:hAnsi="Arial" w:cs="Arial"/>
          <w:b/>
          <w:color w:val="000000"/>
          <w:kern w:val="1"/>
          <w:sz w:val="22"/>
          <w:szCs w:val="22"/>
          <w:lang w:val="sr-Latn-CS" w:eastAsia="ar-SA"/>
        </w:rPr>
        <w:t>ПРЕДМЕТ УГОВОРА</w:t>
      </w:r>
    </w:p>
    <w:p w:rsidR="00560A68" w:rsidRPr="00560A68" w:rsidRDefault="00560A68" w:rsidP="00560A68">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val="sr-Latn-CS" w:eastAsia="ar-SA"/>
        </w:rPr>
        <w:t>Члан 1.</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r>
      <w:r w:rsidRPr="00560A68">
        <w:rPr>
          <w:rFonts w:ascii="Arial" w:eastAsia="Arial Unicode MS" w:hAnsi="Arial" w:cs="Arial"/>
          <w:color w:val="000000"/>
          <w:kern w:val="1"/>
          <w:sz w:val="22"/>
          <w:szCs w:val="22"/>
          <w:lang w:val="sr-Latn-CS" w:eastAsia="ar-SA"/>
        </w:rPr>
        <w:t xml:space="preserve">Предмет уговора је </w:t>
      </w:r>
      <w:r w:rsidR="00F970EF">
        <w:rPr>
          <w:rFonts w:ascii="Arial" w:hAnsi="Arial" w:cs="Arial"/>
          <w:sz w:val="22"/>
          <w:szCs w:val="22"/>
          <w:lang w:val="sr-Cyrl-RS"/>
        </w:rPr>
        <w:t>н</w:t>
      </w:r>
      <w:r w:rsidR="00F970EF">
        <w:rPr>
          <w:rFonts w:ascii="Arial" w:hAnsi="Arial" w:cs="Arial"/>
          <w:sz w:val="22"/>
          <w:szCs w:val="22"/>
          <w:lang w:val="sr-Cyrl-RS"/>
        </w:rPr>
        <w:t>абавка промо материјала за Михољске сусрете села</w:t>
      </w:r>
      <w:r w:rsidRPr="00560A68">
        <w:rPr>
          <w:rFonts w:ascii="Arial" w:eastAsia="Arial Unicode MS" w:hAnsi="Arial" w:cs="Arial"/>
          <w:color w:val="000000"/>
          <w:kern w:val="1"/>
          <w:sz w:val="22"/>
          <w:szCs w:val="22"/>
          <w:lang w:eastAsia="ar-SA"/>
        </w:rPr>
        <w:t xml:space="preserve">, </w:t>
      </w:r>
      <w:r w:rsidRPr="00560A68">
        <w:rPr>
          <w:rFonts w:ascii="Arial" w:eastAsia="Arial Unicode MS" w:hAnsi="Arial" w:cs="Arial"/>
          <w:color w:val="000000"/>
          <w:kern w:val="1"/>
          <w:sz w:val="22"/>
          <w:szCs w:val="22"/>
          <w:lang w:val="sr-Latn-CS" w:eastAsia="ar-SA"/>
        </w:rPr>
        <w:t>у складу са усвојеном понудом понуђача бр</w:t>
      </w:r>
      <w:r w:rsidRPr="00560A68">
        <w:rPr>
          <w:rFonts w:ascii="Arial" w:eastAsia="Arial Unicode MS" w:hAnsi="Arial" w:cs="Arial"/>
          <w:color w:val="000000"/>
          <w:kern w:val="1"/>
          <w:sz w:val="22"/>
          <w:szCs w:val="22"/>
          <w:lang w:val="sr-Cyrl-RS" w:eastAsia="ar-SA"/>
        </w:rPr>
        <w:t xml:space="preserve">. </w:t>
      </w:r>
      <w:r w:rsidRPr="00560A68">
        <w:rPr>
          <w:rFonts w:ascii="Arial" w:eastAsia="Arial Unicode MS" w:hAnsi="Arial" w:cs="Arial"/>
          <w:color w:val="000000"/>
          <w:kern w:val="1"/>
          <w:sz w:val="22"/>
          <w:szCs w:val="22"/>
          <w:lang w:eastAsia="ar-SA"/>
        </w:rPr>
        <w:t xml:space="preserve">_______ од </w:t>
      </w:r>
      <w:r>
        <w:rPr>
          <w:rFonts w:ascii="Arial" w:eastAsia="Arial Unicode MS" w:hAnsi="Arial" w:cs="Arial"/>
          <w:color w:val="000000"/>
          <w:kern w:val="1"/>
          <w:sz w:val="22"/>
          <w:szCs w:val="22"/>
          <w:lang w:eastAsia="ar-SA"/>
        </w:rPr>
        <w:t>______.</w:t>
      </w:r>
      <w:r w:rsidR="00E21F29">
        <w:rPr>
          <w:rFonts w:ascii="Arial" w:eastAsia="Arial Unicode MS" w:hAnsi="Arial" w:cs="Arial"/>
          <w:color w:val="000000"/>
          <w:kern w:val="1"/>
          <w:sz w:val="22"/>
          <w:szCs w:val="22"/>
          <w:lang w:eastAsia="ar-SA"/>
        </w:rPr>
        <w:t>202</w:t>
      </w:r>
      <w:r w:rsidR="00CF3D2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године, код Наручиоца заведена под бројем 404-</w:t>
      </w:r>
      <w:r>
        <w:rPr>
          <w:rFonts w:ascii="Arial" w:eastAsia="Arial Unicode MS" w:hAnsi="Arial" w:cs="Arial"/>
          <w:color w:val="000000"/>
          <w:kern w:val="1"/>
          <w:sz w:val="22"/>
          <w:szCs w:val="22"/>
          <w:lang w:eastAsia="ar-SA"/>
        </w:rPr>
        <w:t>____/</w:t>
      </w:r>
      <w:r w:rsidR="00E21F29">
        <w:rPr>
          <w:rFonts w:ascii="Arial" w:eastAsia="Arial Unicode MS" w:hAnsi="Arial" w:cs="Arial"/>
          <w:color w:val="000000"/>
          <w:kern w:val="1"/>
          <w:sz w:val="22"/>
          <w:szCs w:val="22"/>
          <w:lang w:eastAsia="ar-SA"/>
        </w:rPr>
        <w:t>202</w:t>
      </w:r>
      <w:r w:rsidR="00CF3D2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xml:space="preserve">-III-01 од </w:t>
      </w:r>
      <w:r>
        <w:rPr>
          <w:rFonts w:ascii="Arial" w:eastAsia="Arial Unicode MS" w:hAnsi="Arial" w:cs="Arial"/>
          <w:color w:val="000000"/>
          <w:kern w:val="1"/>
          <w:sz w:val="22"/>
          <w:szCs w:val="22"/>
          <w:lang w:eastAsia="ar-SA"/>
        </w:rPr>
        <w:t>______.</w:t>
      </w:r>
      <w:r w:rsidR="00E21F29">
        <w:rPr>
          <w:rFonts w:ascii="Arial" w:eastAsia="Arial Unicode MS" w:hAnsi="Arial" w:cs="Arial"/>
          <w:color w:val="000000"/>
          <w:kern w:val="1"/>
          <w:sz w:val="22"/>
          <w:szCs w:val="22"/>
          <w:lang w:eastAsia="ar-SA"/>
        </w:rPr>
        <w:t>202</w:t>
      </w:r>
      <w:r w:rsidR="00CF3D2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w:t>
      </w:r>
      <w:r w:rsidR="00F970EF">
        <w:rPr>
          <w:rFonts w:ascii="Arial" w:eastAsia="Arial Unicode MS" w:hAnsi="Arial" w:cs="Arial"/>
          <w:color w:val="000000"/>
          <w:kern w:val="1"/>
          <w:sz w:val="22"/>
          <w:szCs w:val="22"/>
          <w:lang w:val="sr-Cyrl-RS" w:eastAsia="ar-SA"/>
        </w:rPr>
        <w:t xml:space="preserve"> </w:t>
      </w:r>
      <w:r w:rsidRPr="00560A68">
        <w:rPr>
          <w:rFonts w:ascii="Arial" w:eastAsia="Arial Unicode MS" w:hAnsi="Arial" w:cs="Arial"/>
          <w:color w:val="000000"/>
          <w:kern w:val="1"/>
          <w:sz w:val="22"/>
          <w:szCs w:val="22"/>
          <w:lang w:eastAsia="ar-SA"/>
        </w:rPr>
        <w:t>године,</w:t>
      </w:r>
      <w:r w:rsidRPr="00560A68">
        <w:rPr>
          <w:rFonts w:ascii="Arial" w:eastAsia="Arial Unicode MS" w:hAnsi="Arial" w:cs="Arial"/>
          <w:color w:val="000000"/>
          <w:kern w:val="1"/>
          <w:sz w:val="22"/>
          <w:szCs w:val="22"/>
          <w:lang w:val="sr-Latn-CS" w:eastAsia="ar-SA"/>
        </w:rPr>
        <w:t xml:space="preserve"> која је саставни део уговора.</w:t>
      </w:r>
    </w:p>
    <w:p w:rsidR="00560A68" w:rsidRPr="00560A68" w:rsidRDefault="00560A68" w:rsidP="00560A68">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ВРЕДНОСТ УГОВОРА</w:t>
      </w:r>
    </w:p>
    <w:p w:rsidR="00560A68" w:rsidRPr="00560A68" w:rsidRDefault="00560A68" w:rsidP="00560A68">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2.</w:t>
      </w:r>
    </w:p>
    <w:p w:rsidR="00560A68" w:rsidRPr="00560A68" w:rsidRDefault="00560A68" w:rsidP="006315D1">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ab/>
        <w:t xml:space="preserve">Уговорне  стране  утврђују да је вредност уговора </w:t>
      </w:r>
      <w:r w:rsidR="006315D1">
        <w:rPr>
          <w:rFonts w:ascii="Arial" w:eastAsia="Arial Unicode MS" w:hAnsi="Arial" w:cs="Arial"/>
          <w:color w:val="000000"/>
          <w:kern w:val="1"/>
          <w:sz w:val="22"/>
          <w:szCs w:val="22"/>
          <w:lang w:val="sr-Cyrl-RS" w:eastAsia="ar-SA"/>
        </w:rPr>
        <w:t>________</w:t>
      </w:r>
      <w:r w:rsidRPr="00560A68">
        <w:rPr>
          <w:rFonts w:ascii="Arial" w:eastAsia="Arial Unicode MS" w:hAnsi="Arial" w:cs="Arial"/>
          <w:color w:val="000000"/>
          <w:kern w:val="1"/>
          <w:sz w:val="22"/>
          <w:szCs w:val="22"/>
          <w:lang w:eastAsia="ar-SA"/>
        </w:rPr>
        <w:t xml:space="preserve"> динара без ПДВ, односно </w:t>
      </w:r>
      <w:r w:rsidR="006315D1">
        <w:rPr>
          <w:rFonts w:ascii="Arial" w:eastAsia="Arial Unicode MS" w:hAnsi="Arial" w:cs="Arial"/>
          <w:color w:val="000000"/>
          <w:kern w:val="1"/>
          <w:sz w:val="22"/>
          <w:szCs w:val="22"/>
          <w:lang w:val="sr-Cyrl-RS" w:eastAsia="ar-SA"/>
        </w:rPr>
        <w:t>_________</w:t>
      </w:r>
      <w:r w:rsidRPr="00560A68">
        <w:rPr>
          <w:rFonts w:ascii="Arial" w:eastAsia="Arial Unicode MS" w:hAnsi="Arial" w:cs="Arial"/>
          <w:color w:val="000000"/>
          <w:kern w:val="1"/>
          <w:sz w:val="22"/>
          <w:szCs w:val="22"/>
          <w:lang w:eastAsia="ar-SA"/>
        </w:rPr>
        <w:t xml:space="preserve"> динара са ПДВ.</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val="ru-RU" w:eastAsia="sr-Latn-CS"/>
        </w:rPr>
        <w:tab/>
      </w:r>
      <w:r w:rsidRPr="00560A68">
        <w:rPr>
          <w:rFonts w:ascii="Arial" w:eastAsia="Arial Unicode MS" w:hAnsi="Arial" w:cs="Arial"/>
          <w:color w:val="000000"/>
          <w:kern w:val="1"/>
          <w:sz w:val="22"/>
          <w:szCs w:val="22"/>
          <w:lang w:eastAsia="ar-SA"/>
        </w:rPr>
        <w:t>Уговорена цена је фиксна по јединици мере и не може се мењати услед повећања цене елемената на основу којих је одређена.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У цену су урачунати сви зависни и пратећи трошкови које Продавац  има у реализацији овог Уговора.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ОБАВЕЗЕ ПРОДАВЦА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3.</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Обавезе Продавца су:</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hAnsi="Arial" w:cs="Arial"/>
          <w:bCs/>
          <w:sz w:val="22"/>
          <w:szCs w:val="22"/>
          <w:lang w:eastAsia="sr-Latn-CS"/>
        </w:rPr>
        <w:t>1) д</w:t>
      </w:r>
      <w:r w:rsidRPr="00560A68">
        <w:rPr>
          <w:rFonts w:ascii="Arial" w:hAnsi="Arial" w:cs="Arial"/>
          <w:sz w:val="22"/>
          <w:szCs w:val="22"/>
          <w:lang w:eastAsia="sr-Latn-CS"/>
        </w:rPr>
        <w:t xml:space="preserve">а у року од десет дана од дана закључења уговора, </w:t>
      </w:r>
      <w:r w:rsidRPr="00560A68">
        <w:rPr>
          <w:rFonts w:ascii="Arial" w:hAnsi="Arial" w:cs="Arial"/>
          <w:sz w:val="22"/>
          <w:szCs w:val="22"/>
          <w:lang w:val="ru-RU" w:eastAsia="sr-Latn-CS"/>
        </w:rPr>
        <w:t>Наручиоцу</w:t>
      </w:r>
      <w:r w:rsidRPr="00560A68">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2) транспорт, утовар и истовар предмета уговора, све у складу са стандардима, условима из прихваћене понуде Продавца;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3) да обезбеди све тражене количине према потреби Наручиоца;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4) да поштује рок испоруке;</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 xml:space="preserve">5) </w:t>
      </w:r>
      <w:r w:rsidRPr="00D36EA1">
        <w:rPr>
          <w:rFonts w:ascii="Arial" w:eastAsia="Arial Unicode MS" w:hAnsi="Arial" w:cs="Arial"/>
          <w:b/>
          <w:color w:val="000000"/>
          <w:kern w:val="1"/>
          <w:sz w:val="22"/>
          <w:szCs w:val="22"/>
          <w:lang w:eastAsia="ar-SA"/>
        </w:rPr>
        <w:t>да у тренутку закључења уговора преда наручиоцу бланко соло  меницу за испуњење уговорних обавеза са меничним овлашћењем на 1</w:t>
      </w:r>
      <w:r w:rsidRPr="00D36EA1">
        <w:rPr>
          <w:rFonts w:ascii="Arial" w:eastAsia="Arial Unicode MS" w:hAnsi="Arial" w:cs="Arial"/>
          <w:b/>
          <w:color w:val="000000"/>
          <w:kern w:val="1"/>
          <w:sz w:val="22"/>
          <w:szCs w:val="22"/>
          <w:lang w:val="sr-Latn-CS" w:eastAsia="ar-SA"/>
        </w:rPr>
        <w:t>0</w:t>
      </w:r>
      <w:r w:rsidRPr="00D36EA1">
        <w:rPr>
          <w:rFonts w:ascii="Arial" w:eastAsia="Arial Unicode MS" w:hAnsi="Arial" w:cs="Arial"/>
          <w:b/>
          <w:color w:val="000000"/>
          <w:kern w:val="1"/>
          <w:sz w:val="22"/>
          <w:szCs w:val="22"/>
          <w:lang w:eastAsia="ar-SA"/>
        </w:rPr>
        <w:t>% вредности уговора без ПДВ, са роком важења 10 дана дужим од важења уговора, које неће садржати додатне услове за исплату</w:t>
      </w:r>
      <w:r w:rsidRPr="00560A68">
        <w:rPr>
          <w:rFonts w:ascii="Arial" w:eastAsia="Arial Unicode MS" w:hAnsi="Arial" w:cs="Arial"/>
          <w:color w:val="000000"/>
          <w:kern w:val="1"/>
          <w:sz w:val="22"/>
          <w:szCs w:val="22"/>
          <w:lang w:eastAsia="ar-SA"/>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6) да уговор реализује стручно и квалитетно поштујући све стандарде за ову врсту посла.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ОБАВЕЗА НАРУЧИОЦА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4.</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 xml:space="preserve">Обавеза Наручиоца је да: </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hAnsi="Arial" w:cs="Arial"/>
          <w:bCs/>
          <w:sz w:val="22"/>
          <w:szCs w:val="22"/>
          <w:lang w:eastAsia="sr-Latn-CS"/>
        </w:rPr>
        <w:t>1</w:t>
      </w:r>
      <w:r w:rsidRPr="00A91CBE">
        <w:rPr>
          <w:rFonts w:ascii="Arial" w:hAnsi="Arial" w:cs="Arial"/>
          <w:b/>
          <w:bCs/>
          <w:sz w:val="22"/>
          <w:szCs w:val="22"/>
          <w:lang w:eastAsia="sr-Latn-CS"/>
        </w:rPr>
        <w:t xml:space="preserve">) </w:t>
      </w:r>
      <w:r w:rsidRPr="00A91CBE">
        <w:rPr>
          <w:rFonts w:ascii="Arial" w:hAnsi="Arial" w:cs="Arial"/>
          <w:b/>
          <w:sz w:val="22"/>
          <w:szCs w:val="22"/>
          <w:lang w:eastAsia="sr-Latn-CS"/>
        </w:rPr>
        <w:t xml:space="preserve">у року од десет дана од дана закључења уговора, </w:t>
      </w:r>
      <w:r w:rsidRPr="00A91CBE">
        <w:rPr>
          <w:rFonts w:ascii="Arial" w:hAnsi="Arial" w:cs="Arial"/>
          <w:b/>
          <w:sz w:val="22"/>
          <w:szCs w:val="22"/>
          <w:lang w:val="ru-RU" w:eastAsia="sr-Latn-CS"/>
        </w:rPr>
        <w:t>Продавцу</w:t>
      </w:r>
      <w:r w:rsidRPr="00A91CBE">
        <w:rPr>
          <w:rFonts w:ascii="Arial" w:hAnsi="Arial" w:cs="Arial"/>
          <w:b/>
          <w:sz w:val="22"/>
          <w:szCs w:val="22"/>
          <w:lang w:eastAsia="sr-Latn-CS"/>
        </w:rPr>
        <w:t xml:space="preserve"> достави Решење о именовању одговорног  лица задуженог за праћење и извршење уговора</w:t>
      </w:r>
      <w:r w:rsidRPr="00560A68">
        <w:rPr>
          <w:rFonts w:ascii="Arial" w:hAnsi="Arial" w:cs="Arial"/>
          <w:sz w:val="22"/>
          <w:szCs w:val="22"/>
          <w:lang w:eastAsia="sr-Latn-CS"/>
        </w:rPr>
        <w:t>;</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фактуре</w:t>
      </w:r>
      <w:r w:rsidRPr="00560A68">
        <w:rPr>
          <w:rFonts w:ascii="Arial" w:eastAsia="Arial Unicode MS" w:hAnsi="Arial" w:cs="Arial"/>
          <w:color w:val="000000"/>
          <w:kern w:val="1"/>
          <w:sz w:val="22"/>
          <w:szCs w:val="22"/>
          <w:lang w:val="sr-Latn-CS" w:eastAsia="ar-SA"/>
        </w:rPr>
        <w:t>,</w:t>
      </w:r>
      <w:r w:rsidRPr="00560A68">
        <w:rPr>
          <w:rFonts w:ascii="Arial" w:eastAsia="Arial Unicode MS" w:hAnsi="Arial" w:cs="Arial"/>
          <w:color w:val="000000"/>
          <w:kern w:val="1"/>
          <w:sz w:val="22"/>
          <w:szCs w:val="22"/>
          <w:lang w:eastAsia="ar-SA"/>
        </w:rPr>
        <w:t xml:space="preserve"> потписан</w:t>
      </w:r>
      <w:r w:rsidR="00CF3D24">
        <w:rPr>
          <w:rFonts w:ascii="Arial" w:eastAsia="Arial Unicode MS" w:hAnsi="Arial" w:cs="Arial"/>
          <w:color w:val="000000"/>
          <w:kern w:val="1"/>
          <w:sz w:val="22"/>
          <w:szCs w:val="22"/>
          <w:lang w:val="sr-Cyrl-RS" w:eastAsia="ar-SA"/>
        </w:rPr>
        <w:t>е</w:t>
      </w:r>
      <w:r w:rsidRPr="00560A68">
        <w:rPr>
          <w:rFonts w:ascii="Arial" w:eastAsia="Arial Unicode MS" w:hAnsi="Arial" w:cs="Arial"/>
          <w:color w:val="000000"/>
          <w:kern w:val="1"/>
          <w:sz w:val="22"/>
          <w:szCs w:val="22"/>
          <w:lang w:eastAsia="ar-SA"/>
        </w:rPr>
        <w:t xml:space="preserve"> од стране одговорних лица Наручиоца и Продавца.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РОК ВАЖЕЊА УГОВОРА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5.</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ab/>
        <w:t>Рок важења уговора је до потпуне реал</w:t>
      </w:r>
      <w:r w:rsidR="006315D1">
        <w:rPr>
          <w:rFonts w:ascii="Arial" w:eastAsia="Arial Unicode MS" w:hAnsi="Arial" w:cs="Arial"/>
          <w:color w:val="000000"/>
          <w:kern w:val="1"/>
          <w:sz w:val="22"/>
          <w:szCs w:val="22"/>
          <w:lang w:eastAsia="ar-SA"/>
        </w:rPr>
        <w:t>изације предмета набавке</w:t>
      </w:r>
      <w:r w:rsidR="006315D1">
        <w:rPr>
          <w:rFonts w:ascii="Arial" w:eastAsia="Arial Unicode MS" w:hAnsi="Arial" w:cs="Arial"/>
          <w:color w:val="000000"/>
          <w:kern w:val="1"/>
          <w:sz w:val="22"/>
          <w:szCs w:val="22"/>
          <w:lang w:val="sr-Cyrl-RS" w:eastAsia="ar-SA"/>
        </w:rPr>
        <w:t xml:space="preserve"> а најскасније до 31.12.</w:t>
      </w:r>
      <w:r w:rsidR="00531A8C">
        <w:rPr>
          <w:rFonts w:ascii="Arial" w:eastAsia="Arial Unicode MS" w:hAnsi="Arial" w:cs="Arial"/>
          <w:color w:val="000000"/>
          <w:kern w:val="1"/>
          <w:sz w:val="22"/>
          <w:szCs w:val="22"/>
          <w:lang w:val="sr-Cyrl-RS" w:eastAsia="ar-SA"/>
        </w:rPr>
        <w:t>202</w:t>
      </w:r>
      <w:r w:rsidR="00CF3D24">
        <w:rPr>
          <w:rFonts w:ascii="Arial" w:eastAsia="Arial Unicode MS" w:hAnsi="Arial" w:cs="Arial"/>
          <w:color w:val="000000"/>
          <w:kern w:val="1"/>
          <w:sz w:val="22"/>
          <w:szCs w:val="22"/>
          <w:lang w:val="sr-Cyrl-RS" w:eastAsia="ar-SA"/>
        </w:rPr>
        <w:t>6</w:t>
      </w:r>
      <w:r w:rsidR="006315D1">
        <w:rPr>
          <w:rFonts w:ascii="Arial" w:eastAsia="Arial Unicode MS" w:hAnsi="Arial" w:cs="Arial"/>
          <w:color w:val="000000"/>
          <w:kern w:val="1"/>
          <w:sz w:val="22"/>
          <w:szCs w:val="22"/>
          <w:lang w:val="sr-Cyrl-RS" w:eastAsia="ar-SA"/>
        </w:rPr>
        <w:t>. године.</w:t>
      </w:r>
    </w:p>
    <w:p w:rsidR="00560A68" w:rsidRPr="00560A68" w:rsidRDefault="00560A68" w:rsidP="00560A68">
      <w:pPr>
        <w:suppressAutoHyphens/>
        <w:spacing w:line="100" w:lineRule="atLeast"/>
        <w:ind w:right="-46"/>
        <w:rPr>
          <w:rFonts w:ascii="Arial" w:eastAsia="Arial Unicode MS" w:hAnsi="Arial" w:cs="Arial"/>
          <w:b/>
          <w:color w:val="000000"/>
          <w:kern w:val="1"/>
          <w:sz w:val="22"/>
          <w:szCs w:val="22"/>
          <w:lang w:val="sr-Cyrl-RS" w:eastAsia="ar-SA"/>
        </w:rPr>
      </w:pPr>
    </w:p>
    <w:p w:rsidR="00560A68" w:rsidRPr="00560A68" w:rsidRDefault="00560A68" w:rsidP="00560A68">
      <w:pPr>
        <w:suppressAutoHyphens/>
        <w:spacing w:line="100" w:lineRule="atLeast"/>
        <w:ind w:right="-46"/>
        <w:rPr>
          <w:rFonts w:ascii="Arial" w:eastAsia="Arial Unicode MS" w:hAnsi="Arial" w:cs="Arial"/>
          <w:b/>
          <w:color w:val="000000"/>
          <w:kern w:val="1"/>
          <w:sz w:val="22"/>
          <w:szCs w:val="22"/>
          <w:lang w:val="sr-Latn-CS" w:eastAsia="ar-SA"/>
        </w:rPr>
      </w:pPr>
      <w:r w:rsidRPr="00560A68">
        <w:rPr>
          <w:rFonts w:ascii="Arial" w:eastAsia="Arial Unicode MS" w:hAnsi="Arial" w:cs="Arial"/>
          <w:b/>
          <w:color w:val="000000"/>
          <w:kern w:val="1"/>
          <w:sz w:val="22"/>
          <w:szCs w:val="22"/>
          <w:lang w:val="sr-Cyrl-RS" w:eastAsia="ar-SA"/>
        </w:rPr>
        <w:t xml:space="preserve">ПРИМОПРЕДАЈА И </w:t>
      </w:r>
      <w:r w:rsidRPr="00560A68">
        <w:rPr>
          <w:rFonts w:ascii="Arial" w:eastAsia="Arial Unicode MS" w:hAnsi="Arial" w:cs="Arial"/>
          <w:b/>
          <w:color w:val="000000"/>
          <w:kern w:val="1"/>
          <w:sz w:val="22"/>
          <w:szCs w:val="22"/>
          <w:lang w:val="sr-Latn-CS" w:eastAsia="ar-SA"/>
        </w:rPr>
        <w:t>РЕКЛАМАЦИЈА</w:t>
      </w:r>
    </w:p>
    <w:p w:rsidR="00560A68" w:rsidRPr="00560A68" w:rsidRDefault="00560A68" w:rsidP="00560A68">
      <w:pPr>
        <w:suppressAutoHyphens/>
        <w:spacing w:after="120"/>
        <w:ind w:right="-46"/>
        <w:jc w:val="center"/>
        <w:rPr>
          <w:rFonts w:ascii="Arial" w:eastAsia="Arial Unicode MS" w:hAnsi="Arial" w:cs="Arial"/>
          <w:color w:val="000000"/>
          <w:kern w:val="1"/>
          <w:sz w:val="22"/>
          <w:szCs w:val="22"/>
          <w:lang w:val="sr-Cyrl-RS" w:eastAsia="zh-SG"/>
        </w:rPr>
      </w:pPr>
      <w:r w:rsidRPr="00560A68">
        <w:rPr>
          <w:rFonts w:ascii="Arial" w:eastAsia="Arial Unicode MS" w:hAnsi="Arial" w:cs="Arial"/>
          <w:color w:val="000000"/>
          <w:kern w:val="1"/>
          <w:sz w:val="22"/>
          <w:szCs w:val="22"/>
          <w:lang w:val="sr-Latn-CS" w:eastAsia="zh-SG"/>
        </w:rPr>
        <w:t xml:space="preserve">Члан </w:t>
      </w:r>
      <w:r w:rsidRPr="00560A68">
        <w:rPr>
          <w:rFonts w:ascii="Arial" w:eastAsia="Arial Unicode MS" w:hAnsi="Arial" w:cs="Arial"/>
          <w:color w:val="000000"/>
          <w:kern w:val="1"/>
          <w:sz w:val="22"/>
          <w:szCs w:val="22"/>
          <w:lang w:eastAsia="zh-SG"/>
        </w:rPr>
        <w:t>6</w:t>
      </w:r>
      <w:r w:rsidRPr="00560A68">
        <w:rPr>
          <w:rFonts w:ascii="Arial" w:eastAsia="Arial Unicode MS" w:hAnsi="Arial" w:cs="Arial"/>
          <w:color w:val="000000"/>
          <w:kern w:val="1"/>
          <w:sz w:val="22"/>
          <w:szCs w:val="22"/>
          <w:lang w:val="sr-Latn-CS" w:eastAsia="zh-SG"/>
        </w:rPr>
        <w:t>.</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eastAsia="ar-SA"/>
        </w:rPr>
      </w:pPr>
      <w:proofErr w:type="spellStart"/>
      <w:proofErr w:type="gramStart"/>
      <w:r w:rsidRPr="00560A68">
        <w:rPr>
          <w:rFonts w:ascii="Arial" w:eastAsia="Arial Unicode MS" w:hAnsi="Arial" w:cs="Arial"/>
          <w:color w:val="000000"/>
          <w:kern w:val="1"/>
          <w:sz w:val="22"/>
          <w:szCs w:val="22"/>
          <w:lang w:val="en-US" w:eastAsia="ar-SA"/>
        </w:rPr>
        <w:t>Надзор</w:t>
      </w:r>
      <w:proofErr w:type="spellEnd"/>
      <w:r w:rsidRPr="00560A68">
        <w:rPr>
          <w:rFonts w:ascii="Arial" w:eastAsia="Arial Unicode MS" w:hAnsi="Arial" w:cs="Arial"/>
          <w:color w:val="000000"/>
          <w:kern w:val="1"/>
          <w:sz w:val="22"/>
          <w:szCs w:val="22"/>
          <w:lang w:val="en-US" w:eastAsia="ar-SA"/>
        </w:rPr>
        <w:t xml:space="preserve"> </w:t>
      </w:r>
      <w:proofErr w:type="spellStart"/>
      <w:r w:rsidRPr="00560A68">
        <w:rPr>
          <w:rFonts w:ascii="Arial" w:eastAsia="Arial Unicode MS" w:hAnsi="Arial" w:cs="Arial"/>
          <w:color w:val="000000"/>
          <w:kern w:val="1"/>
          <w:sz w:val="22"/>
          <w:szCs w:val="22"/>
          <w:lang w:val="en-US" w:eastAsia="ar-SA"/>
        </w:rPr>
        <w:t>над</w:t>
      </w:r>
      <w:proofErr w:type="spellEnd"/>
      <w:r w:rsidRPr="00560A68">
        <w:rPr>
          <w:rFonts w:ascii="Arial" w:eastAsia="Arial Unicode MS" w:hAnsi="Arial" w:cs="Arial"/>
          <w:color w:val="000000"/>
          <w:kern w:val="1"/>
          <w:sz w:val="22"/>
          <w:szCs w:val="22"/>
          <w:lang w:val="en-US" w:eastAsia="ar-SA"/>
        </w:rPr>
        <w:t xml:space="preserve"> </w:t>
      </w:r>
      <w:proofErr w:type="spellStart"/>
      <w:r w:rsidRPr="00560A68">
        <w:rPr>
          <w:rFonts w:ascii="Arial" w:eastAsia="Arial Unicode MS" w:hAnsi="Arial" w:cs="Arial"/>
          <w:color w:val="000000"/>
          <w:kern w:val="1"/>
          <w:sz w:val="22"/>
          <w:szCs w:val="22"/>
          <w:lang w:val="en-US" w:eastAsia="ar-SA"/>
        </w:rPr>
        <w:t>испоруком</w:t>
      </w:r>
      <w:proofErr w:type="spellEnd"/>
      <w:r w:rsidRPr="00560A68">
        <w:rPr>
          <w:rFonts w:ascii="Arial" w:eastAsia="Arial Unicode MS" w:hAnsi="Arial" w:cs="Arial"/>
          <w:color w:val="000000"/>
          <w:kern w:val="1"/>
          <w:sz w:val="22"/>
          <w:szCs w:val="22"/>
          <w:lang w:val="en-US" w:eastAsia="ar-SA"/>
        </w:rPr>
        <w:t xml:space="preserve"> </w:t>
      </w:r>
      <w:r w:rsidR="00F970EF">
        <w:rPr>
          <w:rFonts w:ascii="Arial" w:eastAsia="Arial Unicode MS" w:hAnsi="Arial" w:cs="Arial"/>
          <w:color w:val="000000"/>
          <w:kern w:val="1"/>
          <w:sz w:val="22"/>
          <w:szCs w:val="22"/>
          <w:lang w:val="sr-Cyrl-RS" w:eastAsia="ar-SA"/>
        </w:rPr>
        <w:t>добара</w:t>
      </w:r>
      <w:r w:rsidRPr="00560A68">
        <w:rPr>
          <w:rFonts w:ascii="Arial" w:eastAsia="Arial Unicode MS" w:hAnsi="Arial" w:cs="Arial"/>
          <w:color w:val="000000"/>
          <w:kern w:val="1"/>
          <w:sz w:val="22"/>
          <w:szCs w:val="22"/>
          <w:lang w:val="en-US" w:eastAsia="ar-SA"/>
        </w:rPr>
        <w:t xml:space="preserve"> </w:t>
      </w:r>
      <w:proofErr w:type="spellStart"/>
      <w:r w:rsidRPr="00560A68">
        <w:rPr>
          <w:rFonts w:ascii="Arial" w:eastAsia="Arial Unicode MS" w:hAnsi="Arial" w:cs="Arial"/>
          <w:color w:val="000000"/>
          <w:kern w:val="1"/>
          <w:sz w:val="22"/>
          <w:szCs w:val="22"/>
          <w:lang w:val="en-US" w:eastAsia="ar-SA"/>
        </w:rPr>
        <w:t>врш</w:t>
      </w:r>
      <w:proofErr w:type="spellEnd"/>
      <w:r w:rsidRPr="00560A68">
        <w:rPr>
          <w:rFonts w:ascii="Arial" w:eastAsia="Arial Unicode MS" w:hAnsi="Arial" w:cs="Arial"/>
          <w:color w:val="000000"/>
          <w:kern w:val="1"/>
          <w:sz w:val="22"/>
          <w:szCs w:val="22"/>
          <w:lang w:eastAsia="ar-SA"/>
        </w:rPr>
        <w:t>и</w:t>
      </w:r>
      <w:r w:rsidRPr="00560A68">
        <w:rPr>
          <w:rFonts w:ascii="Arial" w:eastAsia="Arial Unicode MS" w:hAnsi="Arial" w:cs="Arial"/>
          <w:color w:val="000000"/>
          <w:kern w:val="1"/>
          <w:sz w:val="22"/>
          <w:szCs w:val="22"/>
          <w:lang w:val="en-US" w:eastAsia="ar-SA"/>
        </w:rPr>
        <w:t xml:space="preserve"> </w:t>
      </w:r>
      <w:r w:rsidRPr="00560A68">
        <w:rPr>
          <w:rFonts w:ascii="Arial" w:eastAsia="Arial Unicode MS" w:hAnsi="Arial" w:cs="Arial"/>
          <w:color w:val="000000"/>
          <w:kern w:val="1"/>
          <w:sz w:val="22"/>
          <w:szCs w:val="22"/>
          <w:lang w:eastAsia="ar-SA"/>
        </w:rPr>
        <w:t>овлашћено лице Наручиоца.</w:t>
      </w:r>
      <w:proofErr w:type="gramEnd"/>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количина</w:t>
      </w:r>
      <w:r w:rsidRPr="00560A68">
        <w:rPr>
          <w:rFonts w:ascii="Arial" w:eastAsia="Arial Unicode MS" w:hAnsi="Arial" w:cs="Arial"/>
          <w:color w:val="000000"/>
          <w:kern w:val="1"/>
          <w:sz w:val="22"/>
          <w:szCs w:val="22"/>
          <w:lang w:eastAsia="ar-SA"/>
        </w:rPr>
        <w:t xml:space="preserve"> добара и пратећих услуга</w:t>
      </w:r>
      <w:r w:rsidRPr="00560A68">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Pr="00560A68">
        <w:rPr>
          <w:rFonts w:ascii="Arial" w:eastAsia="Arial Unicode MS" w:hAnsi="Arial" w:cs="Arial"/>
          <w:color w:val="000000"/>
          <w:kern w:val="1"/>
          <w:sz w:val="22"/>
          <w:szCs w:val="22"/>
          <w:lang w:eastAsia="ar-SA"/>
        </w:rPr>
        <w:t>добара,</w:t>
      </w:r>
      <w:r w:rsidRPr="00560A68">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val="sr-Latn-CS" w:eastAsia="ar-SA"/>
        </w:rPr>
        <w:lastRenderedPageBreak/>
        <w:t xml:space="preserve">У случају наведеном у ставу 2. овог члана, Наручилац може да одбије пријем </w:t>
      </w:r>
      <w:r w:rsidRPr="00560A68">
        <w:rPr>
          <w:rFonts w:ascii="Arial" w:eastAsia="Arial Unicode MS" w:hAnsi="Arial" w:cs="Arial"/>
          <w:color w:val="000000"/>
          <w:kern w:val="1"/>
          <w:sz w:val="22"/>
          <w:szCs w:val="22"/>
          <w:lang w:eastAsia="ar-SA"/>
        </w:rPr>
        <w:t>предмета уговора</w:t>
      </w:r>
      <w:r w:rsidRPr="00560A68">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Pr="00560A68">
        <w:rPr>
          <w:rFonts w:ascii="Arial" w:eastAsia="Arial Unicode MS" w:hAnsi="Arial" w:cs="Arial"/>
          <w:color w:val="000000"/>
          <w:kern w:val="1"/>
          <w:sz w:val="22"/>
          <w:szCs w:val="22"/>
          <w:lang w:eastAsia="ar-SA"/>
        </w:rPr>
        <w:t>Продавца.</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val="sr-Latn-CS" w:eastAsia="ar-SA"/>
        </w:rPr>
      </w:pPr>
      <w:r w:rsidRPr="00560A68">
        <w:rPr>
          <w:rFonts w:ascii="Arial" w:eastAsia="Arial Unicode MS" w:hAnsi="Arial" w:cs="Arial"/>
          <w:color w:val="000000"/>
          <w:kern w:val="1"/>
          <w:sz w:val="22"/>
          <w:szCs w:val="22"/>
          <w:lang w:eastAsia="ar-SA"/>
        </w:rPr>
        <w:t>Продавац</w:t>
      </w:r>
      <w:r w:rsidRPr="00560A68">
        <w:rPr>
          <w:rFonts w:ascii="Arial" w:eastAsia="Arial Unicode MS" w:hAnsi="Arial" w:cs="Arial"/>
          <w:color w:val="000000"/>
          <w:kern w:val="1"/>
          <w:sz w:val="22"/>
          <w:szCs w:val="22"/>
          <w:lang w:val="sr-Latn-CS" w:eastAsia="ar-SA"/>
        </w:rPr>
        <w:t xml:space="preserve"> је дужан да у случају пис</w:t>
      </w:r>
      <w:r w:rsidRPr="00560A68">
        <w:rPr>
          <w:rFonts w:ascii="Arial" w:eastAsia="Arial Unicode MS" w:hAnsi="Arial" w:cs="Arial"/>
          <w:color w:val="000000"/>
          <w:kern w:val="1"/>
          <w:sz w:val="22"/>
          <w:szCs w:val="22"/>
          <w:lang w:eastAsia="ar-SA"/>
        </w:rPr>
        <w:t>а</w:t>
      </w:r>
      <w:r w:rsidRPr="00560A68">
        <w:rPr>
          <w:rFonts w:ascii="Arial" w:eastAsia="Arial Unicode MS" w:hAnsi="Arial" w:cs="Arial"/>
          <w:color w:val="000000"/>
          <w:kern w:val="1"/>
          <w:sz w:val="22"/>
          <w:szCs w:val="22"/>
          <w:lang w:val="sr-Latn-CS" w:eastAsia="ar-SA"/>
        </w:rPr>
        <w:t xml:space="preserve">не рекламације, поступи одмах, а </w:t>
      </w:r>
      <w:r w:rsidRPr="00560A68">
        <w:rPr>
          <w:rFonts w:ascii="Arial" w:eastAsia="Arial Unicode MS" w:hAnsi="Arial" w:cs="Arial"/>
          <w:color w:val="000000"/>
          <w:kern w:val="1"/>
          <w:sz w:val="22"/>
          <w:szCs w:val="22"/>
          <w:lang w:eastAsia="ar-SA"/>
        </w:rPr>
        <w:t xml:space="preserve">добра </w:t>
      </w:r>
      <w:r w:rsidRPr="00560A68">
        <w:rPr>
          <w:rFonts w:ascii="Arial" w:eastAsia="Arial Unicode MS" w:hAnsi="Arial" w:cs="Arial"/>
          <w:color w:val="000000"/>
          <w:kern w:val="1"/>
          <w:sz w:val="22"/>
          <w:szCs w:val="22"/>
          <w:lang w:val="sr-Latn-CS" w:eastAsia="ar-SA"/>
        </w:rPr>
        <w:t>кој</w:t>
      </w:r>
      <w:r w:rsidRPr="00560A68">
        <w:rPr>
          <w:rFonts w:ascii="Arial" w:eastAsia="Arial Unicode MS" w:hAnsi="Arial" w:cs="Arial"/>
          <w:color w:val="000000"/>
          <w:kern w:val="1"/>
          <w:sz w:val="22"/>
          <w:szCs w:val="22"/>
          <w:lang w:eastAsia="ar-SA"/>
        </w:rPr>
        <w:t>а</w:t>
      </w:r>
      <w:r w:rsidRPr="00560A68">
        <w:rPr>
          <w:rFonts w:ascii="Arial" w:eastAsia="Arial Unicode MS" w:hAnsi="Arial" w:cs="Arial"/>
          <w:color w:val="000000"/>
          <w:kern w:val="1"/>
          <w:sz w:val="22"/>
          <w:szCs w:val="22"/>
          <w:lang w:val="sr-Latn-CS" w:eastAsia="ar-SA"/>
        </w:rPr>
        <w:t xml:space="preserve"> </w:t>
      </w:r>
      <w:r w:rsidR="006315D1">
        <w:rPr>
          <w:rFonts w:ascii="Arial" w:eastAsia="Arial Unicode MS" w:hAnsi="Arial" w:cs="Arial"/>
          <w:color w:val="000000"/>
          <w:kern w:val="1"/>
          <w:sz w:val="22"/>
          <w:szCs w:val="22"/>
          <w:lang w:val="sr-Cyrl-RS" w:eastAsia="ar-SA"/>
        </w:rPr>
        <w:t xml:space="preserve">не </w:t>
      </w:r>
      <w:r w:rsidRPr="00560A68">
        <w:rPr>
          <w:rFonts w:ascii="Arial" w:eastAsia="Arial Unicode MS" w:hAnsi="Arial" w:cs="Arial"/>
          <w:color w:val="000000"/>
          <w:kern w:val="1"/>
          <w:sz w:val="22"/>
          <w:szCs w:val="22"/>
          <w:lang w:val="sr-Latn-CS" w:eastAsia="ar-SA"/>
        </w:rPr>
        <w:t xml:space="preserve">одговарају захтеваним количинама из испостављеног захтева Наручиоца, као и уговореним мерилима квалитета, испоручи најкасније у року од </w:t>
      </w:r>
      <w:r w:rsidRPr="00560A68">
        <w:rPr>
          <w:rFonts w:ascii="Arial" w:eastAsia="Arial Unicode MS" w:hAnsi="Arial" w:cs="Arial"/>
          <w:color w:val="000000"/>
          <w:kern w:val="1"/>
          <w:sz w:val="22"/>
          <w:szCs w:val="22"/>
          <w:lang w:eastAsia="ar-SA"/>
        </w:rPr>
        <w:t>једног</w:t>
      </w:r>
      <w:r w:rsidRPr="00560A68">
        <w:rPr>
          <w:rFonts w:ascii="Arial" w:eastAsia="Arial Unicode MS" w:hAnsi="Arial" w:cs="Arial"/>
          <w:color w:val="000000"/>
          <w:kern w:val="1"/>
          <w:sz w:val="22"/>
          <w:szCs w:val="22"/>
          <w:lang w:val="sr-Latn-CS" w:eastAsia="ar-SA"/>
        </w:rPr>
        <w:t xml:space="preserve"> дана по пријему рекламације.</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eastAsia="zh-SG"/>
        </w:rPr>
      </w:pPr>
      <w:r w:rsidRPr="00560A68">
        <w:rPr>
          <w:rFonts w:ascii="Arial" w:eastAsia="Arial Unicode MS" w:hAnsi="Arial" w:cs="Arial"/>
          <w:color w:val="000000"/>
          <w:kern w:val="1"/>
          <w:sz w:val="22"/>
          <w:szCs w:val="22"/>
          <w:lang w:val="sr-Latn-CS" w:eastAsia="ar-SA"/>
        </w:rPr>
        <w:t>У случају протека рока из претходног става, Наручилац има право на раскид уговора</w:t>
      </w:r>
      <w:r w:rsidRPr="00560A68">
        <w:rPr>
          <w:rFonts w:ascii="Arial" w:eastAsia="Arial Unicode MS" w:hAnsi="Arial" w:cs="Arial"/>
          <w:color w:val="000000"/>
          <w:kern w:val="1"/>
          <w:sz w:val="22"/>
          <w:szCs w:val="22"/>
          <w:lang w:eastAsia="ar-SA"/>
        </w:rPr>
        <w:t xml:space="preserve">, </w:t>
      </w:r>
      <w:r w:rsidRPr="00560A68">
        <w:rPr>
          <w:rFonts w:ascii="Arial" w:eastAsia="Arial Unicode MS" w:hAnsi="Arial" w:cs="Arial"/>
          <w:color w:val="000000"/>
          <w:kern w:val="1"/>
          <w:sz w:val="22"/>
          <w:szCs w:val="22"/>
          <w:lang w:val="sr-Latn-CS" w:eastAsia="ar-SA"/>
        </w:rPr>
        <w:t>накнаду проузроковане штете</w:t>
      </w:r>
      <w:r w:rsidRPr="00560A68">
        <w:rPr>
          <w:rFonts w:ascii="Arial" w:eastAsia="Arial Unicode MS" w:hAnsi="Arial" w:cs="Arial"/>
          <w:color w:val="000000"/>
          <w:kern w:val="1"/>
          <w:sz w:val="22"/>
          <w:szCs w:val="22"/>
          <w:lang w:eastAsia="ar-SA"/>
        </w:rPr>
        <w:t xml:space="preserve">, и наплату бланко соло менице за </w:t>
      </w:r>
      <w:r w:rsidR="006315D1">
        <w:rPr>
          <w:rFonts w:ascii="Arial" w:eastAsia="Arial Unicode MS" w:hAnsi="Arial" w:cs="Arial"/>
          <w:color w:val="000000"/>
          <w:kern w:val="1"/>
          <w:sz w:val="22"/>
          <w:szCs w:val="22"/>
          <w:lang w:val="sr-Cyrl-RS" w:eastAsia="ar-SA"/>
        </w:rPr>
        <w:t>испуњење уговорних обавеза</w:t>
      </w:r>
      <w:r w:rsidRPr="00560A68">
        <w:rPr>
          <w:rFonts w:ascii="Arial" w:eastAsia="Arial Unicode MS" w:hAnsi="Arial" w:cs="Arial"/>
          <w:color w:val="000000"/>
          <w:kern w:val="1"/>
          <w:sz w:val="22"/>
          <w:szCs w:val="22"/>
          <w:lang w:eastAsia="ar-SA"/>
        </w:rPr>
        <w:t>.</w:t>
      </w:r>
    </w:p>
    <w:p w:rsidR="00560A68" w:rsidRPr="00560A68" w:rsidRDefault="00560A68" w:rsidP="00560A68">
      <w:pPr>
        <w:suppressAutoHyphens/>
        <w:spacing w:line="100" w:lineRule="atLeast"/>
        <w:ind w:right="-46" w:firstLine="720"/>
        <w:jc w:val="both"/>
        <w:rPr>
          <w:rFonts w:ascii="Arial" w:eastAsia="Arial Unicode MS" w:hAnsi="Arial" w:cs="Arial"/>
          <w:color w:val="000000"/>
          <w:kern w:val="1"/>
          <w:sz w:val="22"/>
          <w:szCs w:val="22"/>
          <w:lang w:eastAsia="zh-SG"/>
        </w:rPr>
      </w:pPr>
    </w:p>
    <w:p w:rsidR="00560A68" w:rsidRPr="00560A68" w:rsidRDefault="00560A68" w:rsidP="00560A68">
      <w:pPr>
        <w:suppressAutoHyphens/>
        <w:spacing w:after="120"/>
        <w:ind w:right="-46" w:firstLine="720"/>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Cyrl-RS" w:eastAsia="zh-SG"/>
        </w:rPr>
        <w:t xml:space="preserve">                                                        </w:t>
      </w:r>
      <w:r w:rsidRPr="00560A68">
        <w:rPr>
          <w:rFonts w:ascii="Arial" w:eastAsia="Arial Unicode MS" w:hAnsi="Arial" w:cs="Arial"/>
          <w:color w:val="000000"/>
          <w:kern w:val="1"/>
          <w:sz w:val="22"/>
          <w:szCs w:val="22"/>
          <w:lang w:val="sr-Latn-CS" w:eastAsia="zh-SG"/>
        </w:rPr>
        <w:t xml:space="preserve">Члан </w:t>
      </w:r>
      <w:r w:rsidRPr="00560A68">
        <w:rPr>
          <w:rFonts w:ascii="Arial" w:eastAsia="Arial Unicode MS" w:hAnsi="Arial" w:cs="Arial"/>
          <w:color w:val="000000"/>
          <w:kern w:val="1"/>
          <w:sz w:val="22"/>
          <w:szCs w:val="22"/>
          <w:lang w:eastAsia="zh-SG"/>
        </w:rPr>
        <w:t>7</w:t>
      </w:r>
      <w:r w:rsidRPr="00560A68">
        <w:rPr>
          <w:rFonts w:ascii="Arial" w:eastAsia="Arial Unicode MS" w:hAnsi="Arial" w:cs="Arial"/>
          <w:color w:val="000000"/>
          <w:kern w:val="1"/>
          <w:sz w:val="22"/>
          <w:szCs w:val="22"/>
          <w:lang w:val="sr-Latn-CS" w:eastAsia="zh-SG"/>
        </w:rPr>
        <w:t>.</w:t>
      </w:r>
    </w:p>
    <w:p w:rsidR="00560A68" w:rsidRPr="00560A68" w:rsidRDefault="00560A68" w:rsidP="00560A68">
      <w:pPr>
        <w:suppressAutoHyphens/>
        <w:spacing w:after="120"/>
        <w:ind w:right="-46" w:firstLine="720"/>
        <w:jc w:val="both"/>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560A68" w:rsidRPr="00560A68" w:rsidRDefault="00560A68" w:rsidP="00560A68">
      <w:pPr>
        <w:suppressAutoHyphens/>
        <w:ind w:right="-46" w:firstLine="720"/>
        <w:jc w:val="both"/>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Latn-CS" w:eastAsia="zh-SG"/>
        </w:rPr>
        <w:t>Уговорна страна погођена вишом силом дужна је пис</w:t>
      </w:r>
      <w:r w:rsidRPr="00560A68">
        <w:rPr>
          <w:rFonts w:ascii="Arial" w:eastAsia="Arial Unicode MS" w:hAnsi="Arial" w:cs="Arial"/>
          <w:color w:val="000000"/>
          <w:kern w:val="1"/>
          <w:sz w:val="22"/>
          <w:szCs w:val="22"/>
          <w:lang w:eastAsia="zh-SG"/>
        </w:rPr>
        <w:t>а</w:t>
      </w:r>
      <w:r w:rsidRPr="00560A68">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560A68">
        <w:rPr>
          <w:rFonts w:ascii="Arial" w:eastAsia="Arial Unicode MS" w:hAnsi="Arial" w:cs="Arial"/>
          <w:color w:val="000000"/>
          <w:kern w:val="1"/>
          <w:sz w:val="22"/>
          <w:szCs w:val="22"/>
          <w:lang w:eastAsia="zh-SG"/>
        </w:rPr>
        <w:t>р</w:t>
      </w:r>
      <w:r w:rsidRPr="00560A68">
        <w:rPr>
          <w:rFonts w:ascii="Arial" w:eastAsia="Arial Unicode MS" w:hAnsi="Arial" w:cs="Arial"/>
          <w:color w:val="000000"/>
          <w:kern w:val="1"/>
          <w:sz w:val="22"/>
          <w:szCs w:val="22"/>
          <w:lang w:val="sr-Latn-CS" w:eastAsia="zh-SG"/>
        </w:rPr>
        <w:t>шење обавеза, као и тренут</w:t>
      </w:r>
      <w:r w:rsidRPr="00560A68">
        <w:rPr>
          <w:rFonts w:ascii="Arial" w:eastAsia="Arial Unicode MS" w:hAnsi="Arial" w:cs="Arial"/>
          <w:color w:val="000000"/>
          <w:kern w:val="1"/>
          <w:sz w:val="22"/>
          <w:szCs w:val="22"/>
          <w:lang w:eastAsia="zh-SG"/>
        </w:rPr>
        <w:t>к</w:t>
      </w:r>
      <w:r w:rsidRPr="00560A68">
        <w:rPr>
          <w:rFonts w:ascii="Arial" w:eastAsia="Arial Unicode MS" w:hAnsi="Arial" w:cs="Arial"/>
          <w:color w:val="000000"/>
          <w:kern w:val="1"/>
          <w:sz w:val="22"/>
          <w:szCs w:val="22"/>
          <w:lang w:val="sr-Latn-CS" w:eastAsia="zh-SG"/>
        </w:rPr>
        <w:t>у престанка тих околности.</w:t>
      </w:r>
    </w:p>
    <w:p w:rsidR="00560A68" w:rsidRPr="00560A68" w:rsidRDefault="00560A68" w:rsidP="00560A68">
      <w:pPr>
        <w:suppressAutoHyphens/>
        <w:ind w:right="-46" w:firstLine="720"/>
        <w:jc w:val="both"/>
        <w:rPr>
          <w:rFonts w:ascii="Arial" w:eastAsia="Arial Unicode MS" w:hAnsi="Arial" w:cs="Arial"/>
          <w:color w:val="000000"/>
          <w:kern w:val="1"/>
          <w:sz w:val="22"/>
          <w:szCs w:val="22"/>
          <w:lang w:val="sr-Latn-CS" w:eastAsia="zh-SG"/>
        </w:rPr>
      </w:pPr>
      <w:r w:rsidRPr="00560A68">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РАСКИД УГОВОРА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8.</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Овај Уговор престаје да важи:</w:t>
      </w:r>
    </w:p>
    <w:p w:rsidR="00560A68" w:rsidRPr="00560A68" w:rsidRDefault="00560A68" w:rsidP="00560A68">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560A68" w:rsidRDefault="00560A68" w:rsidP="00560A68">
      <w:pPr>
        <w:tabs>
          <w:tab w:val="left" w:pos="-450"/>
        </w:tabs>
        <w:suppressAutoHyphens/>
        <w:spacing w:line="100" w:lineRule="atLeast"/>
        <w:ind w:right="-46"/>
        <w:jc w:val="both"/>
        <w:rPr>
          <w:rFonts w:ascii="Arial" w:eastAsia="Arial Unicode MS" w:hAnsi="Arial" w:cs="Arial"/>
          <w:color w:val="000000"/>
          <w:kern w:val="1"/>
          <w:sz w:val="22"/>
          <w:szCs w:val="22"/>
          <w:lang w:val="sr-Cyrl-RS" w:eastAsia="ar-SA"/>
        </w:rPr>
      </w:pPr>
      <w:r w:rsidRPr="00560A68">
        <w:rPr>
          <w:rFonts w:ascii="Arial" w:eastAsia="Arial Unicode MS" w:hAnsi="Arial" w:cs="Arial"/>
          <w:color w:val="000000"/>
          <w:kern w:val="1"/>
          <w:sz w:val="22"/>
          <w:szCs w:val="22"/>
          <w:lang w:eastAsia="ar-SA"/>
        </w:rPr>
        <w:t xml:space="preserve">2. Једностраним раскидом од стране Наручиоца, уколико Продавац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добро извршење посла; </w:t>
      </w:r>
    </w:p>
    <w:p w:rsidR="00F970EF" w:rsidRPr="00F970EF" w:rsidRDefault="00F970EF" w:rsidP="00560A68">
      <w:pPr>
        <w:tabs>
          <w:tab w:val="left" w:pos="-45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 xml:space="preserve">3. </w:t>
      </w:r>
      <w:r w:rsidRPr="00EE6D58">
        <w:rPr>
          <w:rFonts w:ascii="Arial" w:eastAsia="Arial Unicode MS" w:hAnsi="Arial" w:cs="Arial"/>
          <w:color w:val="000000"/>
          <w:kern w:val="1"/>
          <w:sz w:val="22"/>
          <w:szCs w:val="22"/>
          <w:lang w:val="sr-Cyrl-RS" w:eastAsia="ar-SA"/>
        </w:rPr>
        <w:t>Уколико престане потреба Наручиоца за предметом набавке.</w:t>
      </w:r>
    </w:p>
    <w:p w:rsidR="00560A68" w:rsidRPr="00560A68" w:rsidRDefault="00F970EF" w:rsidP="00560A68">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Cyrl-RS" w:eastAsia="ar-SA"/>
        </w:rPr>
        <w:t>4</w:t>
      </w:r>
      <w:r>
        <w:rPr>
          <w:rFonts w:ascii="Arial" w:eastAsia="Arial Unicode MS" w:hAnsi="Arial" w:cs="Arial"/>
          <w:color w:val="000000"/>
          <w:kern w:val="1"/>
          <w:sz w:val="22"/>
          <w:szCs w:val="22"/>
          <w:lang w:eastAsia="ar-SA"/>
        </w:rPr>
        <w:t>.</w:t>
      </w:r>
      <w:r>
        <w:rPr>
          <w:rFonts w:ascii="Arial" w:eastAsia="Arial Unicode MS" w:hAnsi="Arial" w:cs="Arial"/>
          <w:color w:val="000000"/>
          <w:kern w:val="1"/>
          <w:sz w:val="22"/>
          <w:szCs w:val="22"/>
          <w:lang w:val="sr-Cyrl-RS" w:eastAsia="ar-SA"/>
        </w:rPr>
        <w:t xml:space="preserve"> </w:t>
      </w:r>
      <w:r w:rsidR="00560A68" w:rsidRPr="00560A68">
        <w:rPr>
          <w:rFonts w:ascii="Arial" w:eastAsia="Arial Unicode MS" w:hAnsi="Arial" w:cs="Arial"/>
          <w:color w:val="000000"/>
          <w:kern w:val="1"/>
          <w:sz w:val="22"/>
          <w:szCs w:val="22"/>
          <w:lang w:eastAsia="ar-SA"/>
        </w:rPr>
        <w:t>У другим случајевима предвиђеним Законом о облигационим односима и овим Уговором.</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r>
    </w:p>
    <w:p w:rsidR="00560A68" w:rsidRPr="00560A68" w:rsidRDefault="00560A68" w:rsidP="00560A6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560A68">
        <w:rPr>
          <w:rFonts w:ascii="Arial" w:eastAsia="Arial Unicode MS" w:hAnsi="Arial" w:cs="Arial"/>
          <w:b/>
          <w:color w:val="000000"/>
          <w:kern w:val="1"/>
          <w:sz w:val="22"/>
          <w:szCs w:val="22"/>
          <w:lang w:eastAsia="ar-SA"/>
        </w:rPr>
        <w:t>ПРЕЛАЗНЕ И ЗАВРШНЕ ОДРЕДБЕ</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9.</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Саставни делови уговора су:</w:t>
      </w:r>
    </w:p>
    <w:p w:rsidR="00560A68" w:rsidRPr="00560A68" w:rsidRDefault="00560A68" w:rsidP="00560A68">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 xml:space="preserve">1. Понуда Продавца зав. бр. ______ од </w:t>
      </w:r>
      <w:r w:rsidR="007817F3">
        <w:rPr>
          <w:rFonts w:ascii="Arial" w:eastAsia="Arial Unicode MS" w:hAnsi="Arial" w:cs="Arial"/>
          <w:color w:val="000000"/>
          <w:kern w:val="1"/>
          <w:sz w:val="22"/>
          <w:szCs w:val="22"/>
          <w:lang w:eastAsia="ar-SA"/>
        </w:rPr>
        <w:t>______.</w:t>
      </w:r>
      <w:r w:rsidR="00E21F29">
        <w:rPr>
          <w:rFonts w:ascii="Arial" w:eastAsia="Arial Unicode MS" w:hAnsi="Arial" w:cs="Arial"/>
          <w:color w:val="000000"/>
          <w:kern w:val="1"/>
          <w:sz w:val="22"/>
          <w:szCs w:val="22"/>
          <w:lang w:eastAsia="ar-SA"/>
        </w:rPr>
        <w:t>202</w:t>
      </w:r>
      <w:r w:rsidR="00CF3D2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године, код Наручиоца заведена под бројем 404-</w:t>
      </w:r>
      <w:r w:rsidR="007817F3">
        <w:rPr>
          <w:rFonts w:ascii="Arial" w:eastAsia="Arial Unicode MS" w:hAnsi="Arial" w:cs="Arial"/>
          <w:color w:val="000000"/>
          <w:kern w:val="1"/>
          <w:sz w:val="22"/>
          <w:szCs w:val="22"/>
          <w:lang w:eastAsia="ar-SA"/>
        </w:rPr>
        <w:t>_____/</w:t>
      </w:r>
      <w:r w:rsidR="00E21F29">
        <w:rPr>
          <w:rFonts w:ascii="Arial" w:eastAsia="Arial Unicode MS" w:hAnsi="Arial" w:cs="Arial"/>
          <w:color w:val="000000"/>
          <w:kern w:val="1"/>
          <w:sz w:val="22"/>
          <w:szCs w:val="22"/>
          <w:lang w:eastAsia="ar-SA"/>
        </w:rPr>
        <w:t>202</w:t>
      </w:r>
      <w:r w:rsidR="00CF3D2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 xml:space="preserve">-III-01 од </w:t>
      </w:r>
      <w:r w:rsidR="007817F3">
        <w:rPr>
          <w:rFonts w:ascii="Arial" w:eastAsia="Arial Unicode MS" w:hAnsi="Arial" w:cs="Arial"/>
          <w:color w:val="000000"/>
          <w:kern w:val="1"/>
          <w:sz w:val="22"/>
          <w:szCs w:val="22"/>
          <w:lang w:eastAsia="ar-SA"/>
        </w:rPr>
        <w:t>______.</w:t>
      </w:r>
      <w:r w:rsidR="00E21F29">
        <w:rPr>
          <w:rFonts w:ascii="Arial" w:eastAsia="Arial Unicode MS" w:hAnsi="Arial" w:cs="Arial"/>
          <w:color w:val="000000"/>
          <w:kern w:val="1"/>
          <w:sz w:val="22"/>
          <w:szCs w:val="22"/>
          <w:lang w:eastAsia="ar-SA"/>
        </w:rPr>
        <w:t>202</w:t>
      </w:r>
      <w:r w:rsidR="00CF3D24">
        <w:rPr>
          <w:rFonts w:ascii="Arial" w:eastAsia="Arial Unicode MS" w:hAnsi="Arial" w:cs="Arial"/>
          <w:color w:val="000000"/>
          <w:kern w:val="1"/>
          <w:sz w:val="22"/>
          <w:szCs w:val="22"/>
          <w:lang w:val="sr-Cyrl-RS" w:eastAsia="ar-SA"/>
        </w:rPr>
        <w:t>6</w:t>
      </w:r>
      <w:r w:rsidRPr="00560A68">
        <w:rPr>
          <w:rFonts w:ascii="Arial" w:eastAsia="Arial Unicode MS" w:hAnsi="Arial" w:cs="Arial"/>
          <w:color w:val="000000"/>
          <w:kern w:val="1"/>
          <w:sz w:val="22"/>
          <w:szCs w:val="22"/>
          <w:lang w:eastAsia="ar-SA"/>
        </w:rPr>
        <w:t>.</w:t>
      </w:r>
      <w:r w:rsidR="00CF3D24">
        <w:rPr>
          <w:rFonts w:ascii="Arial" w:eastAsia="Arial Unicode MS" w:hAnsi="Arial" w:cs="Arial"/>
          <w:color w:val="000000"/>
          <w:kern w:val="1"/>
          <w:sz w:val="22"/>
          <w:szCs w:val="22"/>
          <w:lang w:val="sr-Cyrl-RS" w:eastAsia="ar-SA"/>
        </w:rPr>
        <w:t xml:space="preserve"> </w:t>
      </w:r>
      <w:r w:rsidRPr="00560A68">
        <w:rPr>
          <w:rFonts w:ascii="Arial" w:eastAsia="Arial Unicode MS" w:hAnsi="Arial" w:cs="Arial"/>
          <w:color w:val="000000"/>
          <w:kern w:val="1"/>
          <w:sz w:val="22"/>
          <w:szCs w:val="22"/>
          <w:lang w:eastAsia="ar-SA"/>
        </w:rPr>
        <w:t>године и</w:t>
      </w:r>
    </w:p>
    <w:p w:rsidR="00560A68" w:rsidRPr="00560A68" w:rsidRDefault="00560A68" w:rsidP="00560A68">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2. Структура цене.</w:t>
      </w:r>
    </w:p>
    <w:p w:rsidR="00560A68" w:rsidRPr="00560A68" w:rsidRDefault="00560A68" w:rsidP="00560A68">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10.</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11.</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 xml:space="preserve">Све евентуалне спорове угорне стране ће решавати споразумно. </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12.</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Овај уговор ступа на снагу даном потписивања</w:t>
      </w:r>
      <w:r w:rsidR="00E21F29">
        <w:rPr>
          <w:rFonts w:ascii="Arial" w:eastAsia="Arial Unicode MS" w:hAnsi="Arial" w:cs="Arial"/>
          <w:color w:val="000000"/>
          <w:kern w:val="1"/>
          <w:sz w:val="22"/>
          <w:szCs w:val="22"/>
          <w:lang w:val="sr-Cyrl-RS" w:eastAsia="ar-SA"/>
        </w:rPr>
        <w:t xml:space="preserve"> обе уговорне стране</w:t>
      </w:r>
      <w:r w:rsidRPr="00560A68">
        <w:rPr>
          <w:rFonts w:ascii="Arial" w:eastAsia="Arial Unicode MS" w:hAnsi="Arial" w:cs="Arial"/>
          <w:color w:val="000000"/>
          <w:kern w:val="1"/>
          <w:sz w:val="22"/>
          <w:szCs w:val="22"/>
          <w:lang w:eastAsia="ar-SA"/>
        </w:rPr>
        <w:t xml:space="preserve">. </w:t>
      </w:r>
    </w:p>
    <w:p w:rsid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33CBB" w:rsidRDefault="00833CBB"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833CBB" w:rsidRPr="00833CBB" w:rsidRDefault="00833CBB" w:rsidP="00560A6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560A68" w:rsidRPr="00560A68" w:rsidRDefault="00560A68" w:rsidP="00560A68">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Члан 13.</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560A68">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560A68" w:rsidRPr="00560A68" w:rsidRDefault="00560A68" w:rsidP="00560A68">
      <w:pPr>
        <w:ind w:right="-46"/>
        <w:jc w:val="both"/>
        <w:rPr>
          <w:rFonts w:ascii="Arial" w:hAnsi="Arial" w:cs="Arial"/>
          <w:bCs/>
          <w:sz w:val="22"/>
          <w:szCs w:val="22"/>
          <w:lang w:val="ru-RU" w:eastAsia="sr-Latn-CS"/>
        </w:rPr>
      </w:pPr>
    </w:p>
    <w:p w:rsidR="00560A68" w:rsidRPr="00560A68" w:rsidRDefault="00560A68" w:rsidP="00560A68">
      <w:pPr>
        <w:suppressAutoHyphens/>
        <w:spacing w:line="100" w:lineRule="atLeast"/>
        <w:ind w:right="-604"/>
        <w:rPr>
          <w:rFonts w:ascii="Arial" w:eastAsia="Arial Unicode MS" w:hAnsi="Arial" w:cs="Arial"/>
          <w:i/>
          <w:color w:val="000000"/>
          <w:kern w:val="1"/>
          <w:sz w:val="22"/>
          <w:szCs w:val="22"/>
          <w:lang w:eastAsia="ar-SA"/>
        </w:rPr>
      </w:pPr>
      <w:r w:rsidRPr="00560A68">
        <w:rPr>
          <w:rFonts w:ascii="Arial" w:eastAsia="Arial Unicode MS" w:hAnsi="Arial"/>
          <w:color w:val="000000"/>
          <w:kern w:val="1"/>
          <w:sz w:val="22"/>
          <w:szCs w:val="22"/>
          <w:lang w:eastAsia="ar-SA"/>
        </w:rPr>
        <w:t xml:space="preserve">                         </w:t>
      </w:r>
    </w:p>
    <w:p w:rsidR="00560A68" w:rsidRPr="00560A68" w:rsidRDefault="00560A68" w:rsidP="00560A68">
      <w:pPr>
        <w:suppressAutoHyphens/>
        <w:spacing w:line="100" w:lineRule="atLeast"/>
        <w:ind w:left="-720" w:right="-604"/>
        <w:jc w:val="center"/>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У Г О В О Р Н Е    С Т Р А Н Е :</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НАРУЧИЛАЦ</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ПРОДАВАЦ</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w:t>
      </w:r>
      <w:r w:rsidRPr="00560A68">
        <w:rPr>
          <w:rFonts w:ascii="Arial" w:eastAsia="Arial Unicode MS" w:hAnsi="Arial" w:cs="Arial"/>
          <w:i/>
          <w:color w:val="000000"/>
          <w:kern w:val="1"/>
          <w:sz w:val="22"/>
          <w:szCs w:val="22"/>
          <w:lang w:eastAsia="ar-SA"/>
        </w:rPr>
        <w:tab/>
        <w:t xml:space="preserve">  ОПШТИНСКА УПРАВА </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_________________________________</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ab/>
        <w:t xml:space="preserve">    </w:t>
      </w:r>
      <w:r w:rsidR="00CF3D24">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ОПШТИНЕ БОЉЕВАЦ                                                   (Назив и седиште понуђача)</w:t>
      </w:r>
    </w:p>
    <w:p w:rsidR="00086844" w:rsidRDefault="00833CBB" w:rsidP="00560A68">
      <w:pPr>
        <w:suppressAutoHyphens/>
        <w:spacing w:line="100" w:lineRule="atLeast"/>
        <w:ind w:left="-720" w:right="-604"/>
        <w:rPr>
          <w:rFonts w:ascii="Arial" w:eastAsia="Arial Unicode MS" w:hAnsi="Arial" w:cs="Arial"/>
          <w:i/>
          <w:color w:val="000000"/>
          <w:kern w:val="1"/>
          <w:sz w:val="22"/>
          <w:szCs w:val="22"/>
          <w:lang w:val="sr-Cyrl-RS" w:eastAsia="ar-SA"/>
        </w:rPr>
      </w:pPr>
      <w:r>
        <w:rPr>
          <w:rFonts w:ascii="Arial" w:eastAsia="Arial Unicode MS" w:hAnsi="Arial" w:cs="Arial"/>
          <w:i/>
          <w:color w:val="000000"/>
          <w:kern w:val="1"/>
          <w:sz w:val="22"/>
          <w:szCs w:val="22"/>
          <w:lang w:eastAsia="ar-SA"/>
        </w:rPr>
        <w:t xml:space="preserve">             </w:t>
      </w:r>
      <w:r w:rsidR="00CF3D24">
        <w:rPr>
          <w:rFonts w:ascii="Arial" w:eastAsia="Arial Unicode MS" w:hAnsi="Arial" w:cs="Arial"/>
          <w:i/>
          <w:color w:val="000000"/>
          <w:kern w:val="1"/>
          <w:sz w:val="22"/>
          <w:szCs w:val="22"/>
          <w:lang w:val="sr-Cyrl-RS" w:eastAsia="ar-SA"/>
        </w:rPr>
        <w:t xml:space="preserve"> </w:t>
      </w:r>
      <w:r w:rsidR="00970217">
        <w:rPr>
          <w:rFonts w:ascii="Arial" w:eastAsia="Arial Unicode MS" w:hAnsi="Arial" w:cs="Arial"/>
          <w:i/>
          <w:color w:val="000000"/>
          <w:kern w:val="1"/>
          <w:sz w:val="22"/>
          <w:szCs w:val="22"/>
          <w:lang w:val="sr-Cyrl-RS" w:eastAsia="ar-SA"/>
        </w:rPr>
        <w:t xml:space="preserve">ЗАМЕНИК </w:t>
      </w:r>
      <w:r w:rsidR="00560A68" w:rsidRPr="00560A68">
        <w:rPr>
          <w:rFonts w:ascii="Arial" w:eastAsia="Arial Unicode MS" w:hAnsi="Arial" w:cs="Arial"/>
          <w:i/>
          <w:color w:val="000000"/>
          <w:kern w:val="1"/>
          <w:sz w:val="22"/>
          <w:szCs w:val="22"/>
          <w:lang w:eastAsia="ar-SA"/>
        </w:rPr>
        <w:t>НАЧЕЛНИК</w:t>
      </w:r>
      <w:r w:rsidR="00970217">
        <w:rPr>
          <w:rFonts w:ascii="Arial" w:eastAsia="Arial Unicode MS" w:hAnsi="Arial" w:cs="Arial"/>
          <w:i/>
          <w:color w:val="000000"/>
          <w:kern w:val="1"/>
          <w:sz w:val="22"/>
          <w:szCs w:val="22"/>
          <w:lang w:val="sr-Cyrl-RS" w:eastAsia="ar-SA"/>
        </w:rPr>
        <w:t>А</w:t>
      </w:r>
      <w:r w:rsidR="00560A68" w:rsidRPr="00560A68">
        <w:rPr>
          <w:rFonts w:ascii="Arial" w:eastAsia="Arial Unicode MS" w:hAnsi="Arial" w:cs="Arial"/>
          <w:i/>
          <w:color w:val="000000"/>
          <w:kern w:val="1"/>
          <w:sz w:val="22"/>
          <w:szCs w:val="22"/>
          <w:lang w:eastAsia="ar-SA"/>
        </w:rPr>
        <w:t xml:space="preserve"> </w:t>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t xml:space="preserve"> </w:t>
      </w:r>
      <w:r w:rsidR="00086844">
        <w:rPr>
          <w:rFonts w:ascii="Arial" w:eastAsia="Arial Unicode MS" w:hAnsi="Arial" w:cs="Arial"/>
          <w:i/>
          <w:color w:val="000000"/>
          <w:kern w:val="1"/>
          <w:sz w:val="22"/>
          <w:szCs w:val="22"/>
          <w:lang w:val="sr-Cyrl-RS" w:eastAsia="ar-SA"/>
        </w:rPr>
        <w:t xml:space="preserve"> </w:t>
      </w:r>
    </w:p>
    <w:p w:rsidR="00560A68" w:rsidRPr="00560A68" w:rsidRDefault="00086844" w:rsidP="00560A68">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val="sr-Cyrl-RS" w:eastAsia="ar-SA"/>
        </w:rPr>
        <w:t xml:space="preserve">                                                                                               </w:t>
      </w:r>
      <w:r w:rsidR="00560A68" w:rsidRPr="00560A68">
        <w:rPr>
          <w:rFonts w:ascii="Arial" w:eastAsia="Arial Unicode MS" w:hAnsi="Arial" w:cs="Arial"/>
          <w:i/>
          <w:color w:val="000000"/>
          <w:kern w:val="1"/>
          <w:sz w:val="22"/>
          <w:szCs w:val="22"/>
          <w:lang w:eastAsia="ar-SA"/>
        </w:rPr>
        <w:t>_________________________________</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w:t>
      </w:r>
      <w:r w:rsidR="00833CBB">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 xml:space="preserve">   (Функција потписника уговора)</w:t>
      </w:r>
    </w:p>
    <w:p w:rsidR="00833CBB" w:rsidRDefault="00970217" w:rsidP="00560A68">
      <w:pPr>
        <w:suppressAutoHyphens/>
        <w:spacing w:line="100" w:lineRule="atLeast"/>
        <w:ind w:left="-720" w:right="-604"/>
        <w:rPr>
          <w:rFonts w:ascii="Arial" w:eastAsia="Arial Unicode MS" w:hAnsi="Arial" w:cs="Arial"/>
          <w:i/>
          <w:color w:val="000000"/>
          <w:kern w:val="1"/>
          <w:sz w:val="22"/>
          <w:szCs w:val="22"/>
          <w:lang w:val="sr-Cyrl-RS" w:eastAsia="ar-SA"/>
        </w:rPr>
      </w:pPr>
      <w:r>
        <w:rPr>
          <w:rFonts w:ascii="Arial" w:eastAsia="Arial Unicode MS" w:hAnsi="Arial" w:cs="Arial"/>
          <w:i/>
          <w:color w:val="000000"/>
          <w:kern w:val="1"/>
          <w:sz w:val="20"/>
          <w:szCs w:val="22"/>
          <w:lang w:val="sr-Cyrl-RS" w:eastAsia="ar-SA"/>
        </w:rPr>
        <w:t xml:space="preserve">            </w:t>
      </w:r>
      <w:r w:rsidRPr="00970217">
        <w:rPr>
          <w:rFonts w:ascii="Arial" w:eastAsia="Arial Unicode MS" w:hAnsi="Arial" w:cs="Arial"/>
          <w:i/>
          <w:color w:val="000000"/>
          <w:kern w:val="1"/>
          <w:sz w:val="20"/>
          <w:szCs w:val="22"/>
          <w:lang w:eastAsia="ar-SA"/>
        </w:rPr>
        <w:t>Милош Длбокић, дипл. правник</w:t>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t xml:space="preserve">           </w:t>
      </w:r>
      <w:r w:rsidR="00833CBB">
        <w:rPr>
          <w:rFonts w:ascii="Arial" w:eastAsia="Arial Unicode MS" w:hAnsi="Arial" w:cs="Arial"/>
          <w:i/>
          <w:color w:val="000000"/>
          <w:kern w:val="1"/>
          <w:sz w:val="22"/>
          <w:szCs w:val="22"/>
          <w:lang w:val="sr-Cyrl-RS" w:eastAsia="ar-SA"/>
        </w:rPr>
        <w:t xml:space="preserve"> </w:t>
      </w:r>
      <w:r w:rsidR="00560A68" w:rsidRPr="00560A68">
        <w:rPr>
          <w:rFonts w:ascii="Arial" w:eastAsia="Arial Unicode MS" w:hAnsi="Arial" w:cs="Arial"/>
          <w:i/>
          <w:color w:val="000000"/>
          <w:kern w:val="1"/>
          <w:sz w:val="22"/>
          <w:szCs w:val="22"/>
          <w:lang w:eastAsia="ar-SA"/>
        </w:rPr>
        <w:t xml:space="preserve"> </w:t>
      </w:r>
      <w:r w:rsidR="00833CBB">
        <w:rPr>
          <w:rFonts w:ascii="Arial" w:eastAsia="Arial Unicode MS" w:hAnsi="Arial" w:cs="Arial"/>
          <w:i/>
          <w:color w:val="000000"/>
          <w:kern w:val="1"/>
          <w:sz w:val="22"/>
          <w:szCs w:val="22"/>
          <w:lang w:val="sr-Cyrl-RS" w:eastAsia="ar-SA"/>
        </w:rPr>
        <w:t xml:space="preserve"> </w:t>
      </w:r>
    </w:p>
    <w:p w:rsidR="00560A68" w:rsidRPr="00560A68" w:rsidRDefault="00833CBB" w:rsidP="00560A68">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val="sr-Cyrl-RS" w:eastAsia="ar-SA"/>
        </w:rPr>
        <w:t xml:space="preserve">                                                                </w:t>
      </w:r>
      <w:r w:rsidR="00086844">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val="sr-Cyrl-RS" w:eastAsia="ar-SA"/>
        </w:rPr>
        <w:t xml:space="preserve"> </w:t>
      </w:r>
      <w:r w:rsidR="00560A68" w:rsidRPr="00560A68">
        <w:rPr>
          <w:rFonts w:ascii="Arial" w:eastAsia="Arial Unicode MS" w:hAnsi="Arial" w:cs="Arial"/>
          <w:i/>
          <w:color w:val="000000"/>
          <w:kern w:val="1"/>
          <w:sz w:val="22"/>
          <w:szCs w:val="22"/>
          <w:lang w:eastAsia="ar-SA"/>
        </w:rPr>
        <w:t>_________________________________</w:t>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r>
      <w:r w:rsidR="00560A68" w:rsidRPr="00560A68">
        <w:rPr>
          <w:rFonts w:ascii="Arial" w:eastAsia="Arial Unicode MS" w:hAnsi="Arial" w:cs="Arial"/>
          <w:i/>
          <w:color w:val="000000"/>
          <w:kern w:val="1"/>
          <w:sz w:val="22"/>
          <w:szCs w:val="22"/>
          <w:lang w:eastAsia="ar-SA"/>
        </w:rPr>
        <w:tab/>
        <w:t xml:space="preserve">       </w:t>
      </w:r>
      <w:r w:rsidR="00086844">
        <w:rPr>
          <w:rFonts w:ascii="Arial" w:eastAsia="Arial Unicode MS" w:hAnsi="Arial" w:cs="Arial"/>
          <w:i/>
          <w:color w:val="000000"/>
          <w:kern w:val="1"/>
          <w:sz w:val="22"/>
          <w:szCs w:val="22"/>
          <w:lang w:val="sr-Cyrl-RS" w:eastAsia="ar-SA"/>
        </w:rPr>
        <w:t xml:space="preserve">        </w:t>
      </w:r>
      <w:r w:rsidR="00560A68" w:rsidRPr="00560A68">
        <w:rPr>
          <w:rFonts w:ascii="Arial" w:eastAsia="Arial Unicode MS" w:hAnsi="Arial" w:cs="Arial"/>
          <w:i/>
          <w:color w:val="000000"/>
          <w:kern w:val="1"/>
          <w:sz w:val="22"/>
          <w:szCs w:val="22"/>
          <w:lang w:eastAsia="ar-SA"/>
        </w:rPr>
        <w:t>(име и презиме потписника уговора)</w:t>
      </w: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p>
    <w:p w:rsidR="00560A68" w:rsidRPr="00560A68" w:rsidRDefault="00560A68" w:rsidP="00560A68">
      <w:pPr>
        <w:suppressAutoHyphens/>
        <w:spacing w:line="100" w:lineRule="atLeast"/>
        <w:ind w:left="-720" w:right="-604"/>
        <w:rPr>
          <w:rFonts w:ascii="Arial" w:eastAsia="Arial Unicode MS" w:hAnsi="Arial" w:cs="Arial"/>
          <w:i/>
          <w:color w:val="000000"/>
          <w:kern w:val="1"/>
          <w:sz w:val="22"/>
          <w:szCs w:val="22"/>
          <w:lang w:eastAsia="ar-SA"/>
        </w:rPr>
      </w:pPr>
      <w:r w:rsidRPr="00560A68">
        <w:rPr>
          <w:rFonts w:ascii="Arial" w:eastAsia="Arial Unicode MS" w:hAnsi="Arial" w:cs="Arial"/>
          <w:i/>
          <w:color w:val="000000"/>
          <w:kern w:val="1"/>
          <w:sz w:val="22"/>
          <w:szCs w:val="22"/>
          <w:lang w:eastAsia="ar-SA"/>
        </w:rPr>
        <w:t xml:space="preserve">           ____________________________</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_________________________________</w:t>
      </w:r>
    </w:p>
    <w:p w:rsidR="00F33EC9" w:rsidRPr="00F33EC9" w:rsidRDefault="00560A68" w:rsidP="00560A68">
      <w:pPr>
        <w:suppressAutoHyphens/>
        <w:spacing w:line="100" w:lineRule="atLeast"/>
        <w:ind w:left="-720" w:right="-604"/>
        <w:rPr>
          <w:rFonts w:ascii="Arial" w:eastAsia="Arial Unicode MS" w:hAnsi="Arial" w:cs="Arial"/>
          <w:i/>
          <w:color w:val="000000"/>
          <w:kern w:val="1"/>
          <w:sz w:val="22"/>
          <w:szCs w:val="22"/>
          <w:lang w:val="sr-Cyrl-RS" w:eastAsia="ar-SA"/>
        </w:rPr>
      </w:pPr>
      <w:r w:rsidRPr="00560A68">
        <w:rPr>
          <w:rFonts w:ascii="Arial" w:eastAsia="Arial Unicode MS" w:hAnsi="Arial" w:cs="Arial"/>
          <w:i/>
          <w:color w:val="000000"/>
          <w:kern w:val="1"/>
          <w:sz w:val="22"/>
          <w:szCs w:val="22"/>
          <w:lang w:eastAsia="ar-SA"/>
        </w:rPr>
        <w:t xml:space="preserve">         </w:t>
      </w:r>
      <w:r w:rsidR="00833CBB">
        <w:rPr>
          <w:rFonts w:ascii="Arial" w:eastAsia="Arial Unicode MS" w:hAnsi="Arial" w:cs="Arial"/>
          <w:i/>
          <w:color w:val="000000"/>
          <w:kern w:val="1"/>
          <w:sz w:val="22"/>
          <w:szCs w:val="22"/>
          <w:lang w:val="sr-Cyrl-RS" w:eastAsia="ar-SA"/>
        </w:rPr>
        <w:t xml:space="preserve">             </w:t>
      </w:r>
      <w:r w:rsidRPr="00560A68">
        <w:rPr>
          <w:rFonts w:ascii="Arial" w:eastAsia="Arial Unicode MS" w:hAnsi="Arial" w:cs="Arial"/>
          <w:i/>
          <w:color w:val="000000"/>
          <w:kern w:val="1"/>
          <w:sz w:val="22"/>
          <w:szCs w:val="22"/>
          <w:lang w:eastAsia="ar-SA"/>
        </w:rPr>
        <w:t xml:space="preserve">    (потпис)</w:t>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r>
      <w:r w:rsidRPr="00560A68">
        <w:rPr>
          <w:rFonts w:ascii="Arial" w:eastAsia="Arial Unicode MS" w:hAnsi="Arial" w:cs="Arial"/>
          <w:i/>
          <w:color w:val="000000"/>
          <w:kern w:val="1"/>
          <w:sz w:val="22"/>
          <w:szCs w:val="22"/>
          <w:lang w:eastAsia="ar-SA"/>
        </w:rPr>
        <w:tab/>
        <w:t xml:space="preserve">                                        (потпис)</w:t>
      </w:r>
    </w:p>
    <w:p w:rsidR="00405BBB" w:rsidRPr="002D49BC" w:rsidRDefault="00405BBB" w:rsidP="00405BBB">
      <w:pPr>
        <w:suppressAutoHyphens/>
        <w:spacing w:line="100" w:lineRule="atLeast"/>
        <w:ind w:left="-720" w:right="-604"/>
        <w:rPr>
          <w:rFonts w:ascii="Arial" w:eastAsia="Arial Unicode MS" w:hAnsi="Arial" w:cs="Arial"/>
          <w:i/>
          <w:color w:val="000000"/>
          <w:kern w:val="1"/>
          <w:sz w:val="22"/>
          <w:szCs w:val="22"/>
          <w:lang w:eastAsia="ar-SA"/>
        </w:rPr>
      </w:pPr>
    </w:p>
    <w:p w:rsidR="0001416B" w:rsidRPr="007B662F" w:rsidRDefault="0001416B" w:rsidP="0001416B">
      <w:pPr>
        <w:suppressAutoHyphens/>
        <w:spacing w:line="100" w:lineRule="atLeast"/>
        <w:ind w:left="-720" w:right="-604"/>
        <w:rPr>
          <w:rFonts w:ascii="Arial" w:eastAsia="Arial Unicode MS" w:hAnsi="Arial" w:cs="Arial"/>
          <w:i/>
          <w:color w:val="000000"/>
          <w:kern w:val="1"/>
          <w:sz w:val="22"/>
          <w:szCs w:val="22"/>
          <w:lang w:eastAsia="ar-SA"/>
        </w:rPr>
      </w:pPr>
    </w:p>
    <w:p w:rsidR="002D49BC" w:rsidRDefault="002D49BC" w:rsidP="0001416B">
      <w:pPr>
        <w:suppressAutoHyphens/>
        <w:spacing w:line="100" w:lineRule="atLeast"/>
        <w:ind w:left="-720" w:right="-604"/>
        <w:rPr>
          <w:rFonts w:ascii="Arial" w:eastAsia="TimesNewRomanPSMT" w:hAnsi="Arial" w:cs="Arial"/>
          <w:bCs/>
          <w:sz w:val="22"/>
          <w:szCs w:val="22"/>
          <w:lang w:val="ru-RU"/>
        </w:rPr>
      </w:pPr>
      <w:r w:rsidRPr="002D49BC">
        <w:rPr>
          <w:rFonts w:ascii="Arial" w:eastAsia="Arial Unicode MS" w:hAnsi="Arial"/>
          <w:color w:val="000000"/>
          <w:kern w:val="1"/>
          <w:sz w:val="22"/>
          <w:szCs w:val="22"/>
          <w:lang w:val="sr-Latn-CS" w:eastAsia="ar-SA"/>
        </w:rPr>
        <w:t xml:space="preserve">          </w:t>
      </w:r>
    </w:p>
    <w:sectPr w:rsidR="002D49BC" w:rsidSect="00C439D6">
      <w:pgSz w:w="11906" w:h="16838"/>
      <w:pgMar w:top="1350"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67009E"/>
    <w:multiLevelType w:val="singleLevel"/>
    <w:tmpl w:val="86F4AF6A"/>
    <w:lvl w:ilvl="0">
      <w:start w:val="2"/>
      <w:numFmt w:val="decimal"/>
      <w:lvlText w:val="%1. "/>
      <w:legacy w:legacy="1" w:legacySpace="0" w:legacyIndent="360"/>
      <w:lvlJc w:val="left"/>
      <w:pPr>
        <w:ind w:left="1170" w:hanging="360"/>
      </w:pPr>
      <w:rPr>
        <w:rFonts w:ascii="Calibri" w:hAnsi="Calibri" w:cs="Calibri" w:hint="default"/>
        <w:b/>
        <w:i w:val="0"/>
        <w:sz w:val="24"/>
        <w:u w:val="none"/>
      </w:rPr>
    </w:lvl>
  </w:abstractNum>
  <w:abstractNum w:abstractNumId="2">
    <w:nsid w:val="0E660819"/>
    <w:multiLevelType w:val="multilevel"/>
    <w:tmpl w:val="BBC63882"/>
    <w:lvl w:ilvl="0">
      <w:start w:val="3"/>
      <w:numFmt w:val="decimal"/>
      <w:lvlText w:val="%1"/>
      <w:lvlJc w:val="left"/>
      <w:pPr>
        <w:tabs>
          <w:tab w:val="num" w:pos="720"/>
        </w:tabs>
        <w:ind w:left="720" w:hanging="72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3">
    <w:nsid w:val="10A11486"/>
    <w:multiLevelType w:val="hybridMultilevel"/>
    <w:tmpl w:val="F746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01A25"/>
    <w:multiLevelType w:val="multilevel"/>
    <w:tmpl w:val="772E98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6">
    <w:nsid w:val="26D031A5"/>
    <w:multiLevelType w:val="multilevel"/>
    <w:tmpl w:val="084231AE"/>
    <w:lvl w:ilvl="0">
      <w:start w:val="1"/>
      <w:numFmt w:val="decimal"/>
      <w:lvlText w:val="2.%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8">
    <w:nsid w:val="3298296B"/>
    <w:multiLevelType w:val="multilevel"/>
    <w:tmpl w:val="4CE0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816983"/>
    <w:multiLevelType w:val="hybridMultilevel"/>
    <w:tmpl w:val="06540BA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nsid w:val="40B4717B"/>
    <w:multiLevelType w:val="multilevel"/>
    <w:tmpl w:val="86504F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7680D"/>
    <w:multiLevelType w:val="multilevel"/>
    <w:tmpl w:val="16681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13">
    <w:nsid w:val="60637481"/>
    <w:multiLevelType w:val="multilevel"/>
    <w:tmpl w:val="60062BF2"/>
    <w:lvl w:ilvl="0">
      <w:start w:val="1"/>
      <w:numFmt w:val="decimal"/>
      <w:lvlText w:val="2.%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607A78F0"/>
    <w:multiLevelType w:val="hybridMultilevel"/>
    <w:tmpl w:val="C14C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E9336E"/>
    <w:multiLevelType w:val="singleLevel"/>
    <w:tmpl w:val="758E6B36"/>
    <w:lvl w:ilvl="0">
      <w:start w:val="1"/>
      <w:numFmt w:val="decimal"/>
      <w:lvlText w:val="%1."/>
      <w:legacy w:legacy="1" w:legacySpace="0" w:legacyIndent="336"/>
      <w:lvlJc w:val="left"/>
      <w:rPr>
        <w:rFonts w:ascii="Arial" w:hAnsi="Arial" w:cs="Arial" w:hint="default"/>
      </w:rPr>
    </w:lvl>
  </w:abstractNum>
  <w:abstractNum w:abstractNumId="16">
    <w:nsid w:val="6ABF6035"/>
    <w:multiLevelType w:val="multilevel"/>
    <w:tmpl w:val="41D865D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15"/>
  </w:num>
  <w:num w:numId="4">
    <w:abstractNumId w:val="7"/>
  </w:num>
  <w:num w:numId="5">
    <w:abstractNumId w:val="0"/>
  </w:num>
  <w:num w:numId="6">
    <w:abstractNumId w:val="14"/>
  </w:num>
  <w:num w:numId="7">
    <w:abstractNumId w:val="4"/>
  </w:num>
  <w:num w:numId="8">
    <w:abstractNumId w:val="16"/>
  </w:num>
  <w:num w:numId="9">
    <w:abstractNumId w:val="10"/>
  </w:num>
  <w:num w:numId="10">
    <w:abstractNumId w:val="11"/>
  </w:num>
  <w:num w:numId="11">
    <w:abstractNumId w:val="8"/>
  </w:num>
  <w:num w:numId="12">
    <w:abstractNumId w:val="9"/>
  </w:num>
  <w:num w:numId="13">
    <w:abstractNumId w:val="1"/>
  </w:num>
  <w:num w:numId="14">
    <w:abstractNumId w:val="2"/>
  </w:num>
  <w:num w:numId="15">
    <w:abstractNumId w:val="13"/>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0642F"/>
    <w:rsid w:val="0001416B"/>
    <w:rsid w:val="00042E1E"/>
    <w:rsid w:val="00086844"/>
    <w:rsid w:val="0009028A"/>
    <w:rsid w:val="000D5163"/>
    <w:rsid w:val="000D59EF"/>
    <w:rsid w:val="000F567E"/>
    <w:rsid w:val="00181DA4"/>
    <w:rsid w:val="001B067A"/>
    <w:rsid w:val="001B6A61"/>
    <w:rsid w:val="001D2A6D"/>
    <w:rsid w:val="001D34EB"/>
    <w:rsid w:val="001F0B77"/>
    <w:rsid w:val="00266A44"/>
    <w:rsid w:val="00273C81"/>
    <w:rsid w:val="002816B8"/>
    <w:rsid w:val="002D49BC"/>
    <w:rsid w:val="002E61C6"/>
    <w:rsid w:val="00303694"/>
    <w:rsid w:val="003043FD"/>
    <w:rsid w:val="00313B9E"/>
    <w:rsid w:val="00330AE0"/>
    <w:rsid w:val="00335AF5"/>
    <w:rsid w:val="003471CD"/>
    <w:rsid w:val="00393C3F"/>
    <w:rsid w:val="003B32EF"/>
    <w:rsid w:val="003C1D2A"/>
    <w:rsid w:val="003D0599"/>
    <w:rsid w:val="003E50E2"/>
    <w:rsid w:val="003F0A92"/>
    <w:rsid w:val="00405BBB"/>
    <w:rsid w:val="0040709F"/>
    <w:rsid w:val="00436EF8"/>
    <w:rsid w:val="00463608"/>
    <w:rsid w:val="00472849"/>
    <w:rsid w:val="0048244F"/>
    <w:rsid w:val="00491687"/>
    <w:rsid w:val="004B0EC7"/>
    <w:rsid w:val="0051529F"/>
    <w:rsid w:val="00531A8C"/>
    <w:rsid w:val="00536100"/>
    <w:rsid w:val="00551AF2"/>
    <w:rsid w:val="00560A68"/>
    <w:rsid w:val="00572CCA"/>
    <w:rsid w:val="005D17DB"/>
    <w:rsid w:val="005D1C51"/>
    <w:rsid w:val="005E7F9B"/>
    <w:rsid w:val="00610891"/>
    <w:rsid w:val="00613494"/>
    <w:rsid w:val="006315D1"/>
    <w:rsid w:val="006632BE"/>
    <w:rsid w:val="006B5B19"/>
    <w:rsid w:val="006D00CD"/>
    <w:rsid w:val="00727D13"/>
    <w:rsid w:val="00756CAE"/>
    <w:rsid w:val="007600E9"/>
    <w:rsid w:val="00776AD6"/>
    <w:rsid w:val="007817F3"/>
    <w:rsid w:val="00782209"/>
    <w:rsid w:val="007B1A05"/>
    <w:rsid w:val="007B3B1B"/>
    <w:rsid w:val="007F72B0"/>
    <w:rsid w:val="008115CD"/>
    <w:rsid w:val="0082521A"/>
    <w:rsid w:val="00833CBB"/>
    <w:rsid w:val="0085139A"/>
    <w:rsid w:val="0087637B"/>
    <w:rsid w:val="008842C8"/>
    <w:rsid w:val="00894D9D"/>
    <w:rsid w:val="008977DD"/>
    <w:rsid w:val="008C345A"/>
    <w:rsid w:val="008D4186"/>
    <w:rsid w:val="009019C2"/>
    <w:rsid w:val="009056DC"/>
    <w:rsid w:val="009116B6"/>
    <w:rsid w:val="0091524C"/>
    <w:rsid w:val="00944405"/>
    <w:rsid w:val="00970217"/>
    <w:rsid w:val="00972A3A"/>
    <w:rsid w:val="00985689"/>
    <w:rsid w:val="00990A95"/>
    <w:rsid w:val="009A05AF"/>
    <w:rsid w:val="009A7FA1"/>
    <w:rsid w:val="009B746A"/>
    <w:rsid w:val="009C4275"/>
    <w:rsid w:val="009D5300"/>
    <w:rsid w:val="009E1074"/>
    <w:rsid w:val="009E65FF"/>
    <w:rsid w:val="009F04DA"/>
    <w:rsid w:val="009F4A72"/>
    <w:rsid w:val="009F7BB3"/>
    <w:rsid w:val="00A151B2"/>
    <w:rsid w:val="00A35D62"/>
    <w:rsid w:val="00A669BD"/>
    <w:rsid w:val="00A80553"/>
    <w:rsid w:val="00A833B7"/>
    <w:rsid w:val="00A91CBE"/>
    <w:rsid w:val="00AA7F69"/>
    <w:rsid w:val="00AC55E9"/>
    <w:rsid w:val="00AD5677"/>
    <w:rsid w:val="00AF0FA9"/>
    <w:rsid w:val="00AF7DE4"/>
    <w:rsid w:val="00B13F51"/>
    <w:rsid w:val="00B35D9C"/>
    <w:rsid w:val="00B6659D"/>
    <w:rsid w:val="00B8333C"/>
    <w:rsid w:val="00B86623"/>
    <w:rsid w:val="00B92200"/>
    <w:rsid w:val="00BB2331"/>
    <w:rsid w:val="00BE3C66"/>
    <w:rsid w:val="00BF1EE3"/>
    <w:rsid w:val="00BF4BFF"/>
    <w:rsid w:val="00C14DBD"/>
    <w:rsid w:val="00C3322E"/>
    <w:rsid w:val="00C439D6"/>
    <w:rsid w:val="00C625AB"/>
    <w:rsid w:val="00C63F6C"/>
    <w:rsid w:val="00C70E31"/>
    <w:rsid w:val="00C7331D"/>
    <w:rsid w:val="00C946F3"/>
    <w:rsid w:val="00CA3DB9"/>
    <w:rsid w:val="00CF3D24"/>
    <w:rsid w:val="00CF6BBB"/>
    <w:rsid w:val="00D126D8"/>
    <w:rsid w:val="00D36EA1"/>
    <w:rsid w:val="00DA0E68"/>
    <w:rsid w:val="00DC5C21"/>
    <w:rsid w:val="00DD0755"/>
    <w:rsid w:val="00DD0B96"/>
    <w:rsid w:val="00DD199C"/>
    <w:rsid w:val="00DF026E"/>
    <w:rsid w:val="00DF13F7"/>
    <w:rsid w:val="00DF3D2B"/>
    <w:rsid w:val="00E16196"/>
    <w:rsid w:val="00E17D80"/>
    <w:rsid w:val="00E21F29"/>
    <w:rsid w:val="00E22ABF"/>
    <w:rsid w:val="00E63F8B"/>
    <w:rsid w:val="00EA258E"/>
    <w:rsid w:val="00EF149C"/>
    <w:rsid w:val="00F1130B"/>
    <w:rsid w:val="00F3201C"/>
    <w:rsid w:val="00F33EC9"/>
    <w:rsid w:val="00F404F9"/>
    <w:rsid w:val="00F405C6"/>
    <w:rsid w:val="00F421D0"/>
    <w:rsid w:val="00F87733"/>
    <w:rsid w:val="00F970EF"/>
    <w:rsid w:val="00FA01F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D0599"/>
    <w:rPr>
      <w:rFonts w:ascii="Calibri" w:eastAsia="Calibri" w:hAnsi="Calibri" w:cs="Calibri"/>
      <w:sz w:val="20"/>
      <w:szCs w:val="20"/>
      <w:shd w:val="clear" w:color="auto" w:fill="FFFFFF"/>
    </w:rPr>
  </w:style>
  <w:style w:type="paragraph" w:customStyle="1" w:styleId="Bodytext20">
    <w:name w:val="Body text (2)"/>
    <w:basedOn w:val="Normal"/>
    <w:link w:val="Bodytext2"/>
    <w:rsid w:val="003D0599"/>
    <w:pPr>
      <w:widowControl w:val="0"/>
      <w:shd w:val="clear" w:color="auto" w:fill="FFFFFF"/>
      <w:spacing w:after="200" w:line="290" w:lineRule="auto"/>
    </w:pPr>
    <w:rPr>
      <w:rFonts w:ascii="Calibri" w:eastAsia="Calibri" w:hAnsi="Calibri" w:cs="Calibri"/>
      <w:sz w:val="20"/>
      <w:szCs w:val="20"/>
      <w:lang w:val="sr-Latn-CS" w:eastAsia="en-US"/>
    </w:rPr>
  </w:style>
  <w:style w:type="paragraph" w:styleId="BalloonText">
    <w:name w:val="Balloon Text"/>
    <w:basedOn w:val="Normal"/>
    <w:link w:val="BalloonTextChar"/>
    <w:uiPriority w:val="99"/>
    <w:semiHidden/>
    <w:unhideWhenUsed/>
    <w:rsid w:val="00F87733"/>
    <w:rPr>
      <w:rFonts w:ascii="Tahoma" w:hAnsi="Tahoma" w:cs="Tahoma"/>
      <w:sz w:val="16"/>
      <w:szCs w:val="16"/>
    </w:rPr>
  </w:style>
  <w:style w:type="character" w:customStyle="1" w:styleId="BalloonTextChar">
    <w:name w:val="Balloon Text Char"/>
    <w:basedOn w:val="DefaultParagraphFont"/>
    <w:link w:val="BalloonText"/>
    <w:uiPriority w:val="99"/>
    <w:semiHidden/>
    <w:rsid w:val="00F87733"/>
    <w:rPr>
      <w:rFonts w:ascii="Tahoma" w:eastAsia="Times New Roman" w:hAnsi="Tahoma" w:cs="Tahoma"/>
      <w:sz w:val="16"/>
      <w:szCs w:val="16"/>
      <w:lang w:val="sr-Cyrl-CS" w:eastAsia="sr-Cyrl-CS"/>
    </w:rPr>
  </w:style>
  <w:style w:type="paragraph" w:styleId="ListParagraph">
    <w:name w:val="List Paragraph"/>
    <w:basedOn w:val="Normal"/>
    <w:uiPriority w:val="34"/>
    <w:qFormat/>
    <w:rsid w:val="000D59EF"/>
    <w:pPr>
      <w:ind w:left="720"/>
      <w:contextualSpacing/>
    </w:pPr>
  </w:style>
  <w:style w:type="table" w:styleId="TableGrid">
    <w:name w:val="Table Grid"/>
    <w:basedOn w:val="TableNormal"/>
    <w:uiPriority w:val="59"/>
    <w:rsid w:val="00833CB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D0599"/>
    <w:rPr>
      <w:rFonts w:ascii="Calibri" w:eastAsia="Calibri" w:hAnsi="Calibri" w:cs="Calibri"/>
      <w:sz w:val="20"/>
      <w:szCs w:val="20"/>
      <w:shd w:val="clear" w:color="auto" w:fill="FFFFFF"/>
    </w:rPr>
  </w:style>
  <w:style w:type="paragraph" w:customStyle="1" w:styleId="Bodytext20">
    <w:name w:val="Body text (2)"/>
    <w:basedOn w:val="Normal"/>
    <w:link w:val="Bodytext2"/>
    <w:rsid w:val="003D0599"/>
    <w:pPr>
      <w:widowControl w:val="0"/>
      <w:shd w:val="clear" w:color="auto" w:fill="FFFFFF"/>
      <w:spacing w:after="200" w:line="290" w:lineRule="auto"/>
    </w:pPr>
    <w:rPr>
      <w:rFonts w:ascii="Calibri" w:eastAsia="Calibri" w:hAnsi="Calibri" w:cs="Calibri"/>
      <w:sz w:val="20"/>
      <w:szCs w:val="20"/>
      <w:lang w:val="sr-Latn-CS" w:eastAsia="en-US"/>
    </w:rPr>
  </w:style>
  <w:style w:type="paragraph" w:styleId="BalloonText">
    <w:name w:val="Balloon Text"/>
    <w:basedOn w:val="Normal"/>
    <w:link w:val="BalloonTextChar"/>
    <w:uiPriority w:val="99"/>
    <w:semiHidden/>
    <w:unhideWhenUsed/>
    <w:rsid w:val="00F87733"/>
    <w:rPr>
      <w:rFonts w:ascii="Tahoma" w:hAnsi="Tahoma" w:cs="Tahoma"/>
      <w:sz w:val="16"/>
      <w:szCs w:val="16"/>
    </w:rPr>
  </w:style>
  <w:style w:type="character" w:customStyle="1" w:styleId="BalloonTextChar">
    <w:name w:val="Balloon Text Char"/>
    <w:basedOn w:val="DefaultParagraphFont"/>
    <w:link w:val="BalloonText"/>
    <w:uiPriority w:val="99"/>
    <w:semiHidden/>
    <w:rsid w:val="00F87733"/>
    <w:rPr>
      <w:rFonts w:ascii="Tahoma" w:eastAsia="Times New Roman" w:hAnsi="Tahoma" w:cs="Tahoma"/>
      <w:sz w:val="16"/>
      <w:szCs w:val="16"/>
      <w:lang w:val="sr-Cyrl-CS" w:eastAsia="sr-Cyrl-CS"/>
    </w:rPr>
  </w:style>
  <w:style w:type="paragraph" w:styleId="ListParagraph">
    <w:name w:val="List Paragraph"/>
    <w:basedOn w:val="Normal"/>
    <w:uiPriority w:val="34"/>
    <w:qFormat/>
    <w:rsid w:val="000D59EF"/>
    <w:pPr>
      <w:ind w:left="720"/>
      <w:contextualSpacing/>
    </w:pPr>
  </w:style>
  <w:style w:type="table" w:styleId="TableGrid">
    <w:name w:val="Table Grid"/>
    <w:basedOn w:val="TableNormal"/>
    <w:uiPriority w:val="59"/>
    <w:rsid w:val="00833CB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523762">
      <w:bodyDiv w:val="1"/>
      <w:marLeft w:val="0"/>
      <w:marRight w:val="0"/>
      <w:marTop w:val="0"/>
      <w:marBottom w:val="0"/>
      <w:divBdr>
        <w:top w:val="none" w:sz="0" w:space="0" w:color="auto"/>
        <w:left w:val="none" w:sz="0" w:space="0" w:color="auto"/>
        <w:bottom w:val="none" w:sz="0" w:space="0" w:color="auto"/>
        <w:right w:val="none" w:sz="0" w:space="0" w:color="auto"/>
      </w:divBdr>
    </w:div>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92B4-613D-49D5-9119-EEB7F349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9</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Dlbokic1</cp:lastModifiedBy>
  <cp:revision>119</cp:revision>
  <cp:lastPrinted>2021-06-29T10:02:00Z</cp:lastPrinted>
  <dcterms:created xsi:type="dcterms:W3CDTF">2016-11-24T20:51:00Z</dcterms:created>
  <dcterms:modified xsi:type="dcterms:W3CDTF">2026-07-09T12:25:00Z</dcterms:modified>
</cp:coreProperties>
</file>